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7" w:lineRule="auto" w:before="6"/>
        <w:ind w:right="8136"/>
      </w:pPr>
      <w:r>
        <w:rPr>
          <w:spacing w:val="-2"/>
        </w:rPr>
        <w:t>KLASA:007-03/25-01/01 URBROJ:2158-120-01-25-01</w:t>
      </w:r>
    </w:p>
    <w:p>
      <w:pPr>
        <w:pStyle w:val="BodyText"/>
        <w:spacing w:before="2"/>
      </w:pPr>
      <w:r>
        <w:rPr>
          <w:spacing w:val="-6"/>
        </w:rPr>
        <w:t>Osijek,</w:t>
      </w:r>
      <w:r>
        <w:rPr>
          <w:spacing w:val="-12"/>
        </w:rPr>
        <w:t> </w:t>
      </w:r>
      <w:r>
        <w:rPr>
          <w:spacing w:val="-6"/>
        </w:rPr>
        <w:t>12.</w:t>
      </w:r>
      <w:r>
        <w:rPr>
          <w:spacing w:val="-10"/>
        </w:rPr>
        <w:t> </w:t>
      </w:r>
      <w:r>
        <w:rPr>
          <w:spacing w:val="-6"/>
        </w:rPr>
        <w:t>ožujka</w:t>
      </w:r>
      <w:r>
        <w:rPr>
          <w:spacing w:val="-7"/>
        </w:rPr>
        <w:t> </w:t>
      </w:r>
      <w:r>
        <w:rPr>
          <w:spacing w:val="-6"/>
        </w:rPr>
        <w:t>2025.</w:t>
      </w:r>
      <w:r>
        <w:rPr>
          <w:spacing w:val="-17"/>
        </w:rPr>
        <w:t> </w:t>
      </w:r>
      <w:r>
        <w:rPr>
          <w:spacing w:val="-6"/>
        </w:rPr>
        <w:t>godine</w:t>
      </w:r>
    </w:p>
    <w:p>
      <w:pPr>
        <w:pStyle w:val="BodyText"/>
        <w:spacing w:before="6"/>
        <w:ind w:left="0"/>
      </w:pPr>
    </w:p>
    <w:p>
      <w:pPr>
        <w:pStyle w:val="BodyText"/>
        <w:spacing w:line="237" w:lineRule="auto"/>
        <w:ind w:right="105"/>
        <w:jc w:val="both"/>
      </w:pPr>
      <w:r>
        <w:rPr/>
        <w:t>Na temelju članka 126. stavaka 1.-3.</w:t>
      </w:r>
      <w:r>
        <w:rPr>
          <w:spacing w:val="40"/>
        </w:rPr>
        <w:t> </w:t>
      </w:r>
      <w:r>
        <w:rPr/>
        <w:t>i članka 127.</w:t>
      </w:r>
      <w:r>
        <w:rPr>
          <w:spacing w:val="-3"/>
        </w:rPr>
        <w:t> </w:t>
      </w:r>
      <w:r>
        <w:rPr/>
        <w:t>Zakona o odgoju i obrazovanju u osnovnoj i srednjoj školi („Narodne</w:t>
      </w:r>
      <w:r>
        <w:rPr>
          <w:spacing w:val="-4"/>
        </w:rPr>
        <w:t> </w:t>
      </w:r>
      <w:r>
        <w:rPr/>
        <w:t>novine”,</w:t>
      </w:r>
      <w:r>
        <w:rPr>
          <w:spacing w:val="-8"/>
        </w:rPr>
        <w:t> </w:t>
      </w:r>
      <w:r>
        <w:rPr/>
        <w:t>broj</w:t>
      </w:r>
      <w:r>
        <w:rPr>
          <w:spacing w:val="-6"/>
        </w:rPr>
        <w:t> </w:t>
      </w:r>
      <w:r>
        <w:rPr/>
        <w:t>87/08,</w:t>
      </w:r>
      <w:r>
        <w:rPr>
          <w:spacing w:val="-8"/>
        </w:rPr>
        <w:t> </w:t>
      </w:r>
      <w:r>
        <w:rPr/>
        <w:t>86/09,</w:t>
      </w:r>
      <w:r>
        <w:rPr>
          <w:spacing w:val="-8"/>
        </w:rPr>
        <w:t> </w:t>
      </w:r>
      <w:r>
        <w:rPr/>
        <w:t>92/10,</w:t>
      </w:r>
      <w:r>
        <w:rPr>
          <w:spacing w:val="-8"/>
        </w:rPr>
        <w:t> </w:t>
      </w:r>
      <w:r>
        <w:rPr/>
        <w:t>105/10,</w:t>
      </w:r>
      <w:r>
        <w:rPr>
          <w:spacing w:val="-13"/>
        </w:rPr>
        <w:t> </w:t>
      </w:r>
      <w:r>
        <w:rPr/>
        <w:t>90/11, 5/12,</w:t>
      </w:r>
      <w:r>
        <w:rPr>
          <w:spacing w:val="-8"/>
        </w:rPr>
        <w:t> </w:t>
      </w:r>
      <w:r>
        <w:rPr/>
        <w:t>16/12,</w:t>
      </w:r>
      <w:r>
        <w:rPr>
          <w:spacing w:val="-8"/>
        </w:rPr>
        <w:t> </w:t>
      </w:r>
      <w:r>
        <w:rPr/>
        <w:t>86/12,</w:t>
      </w:r>
      <w:r>
        <w:rPr>
          <w:spacing w:val="40"/>
        </w:rPr>
        <w:t> </w:t>
      </w:r>
      <w:r>
        <w:rPr/>
        <w:t>94/13,</w:t>
      </w:r>
      <w:r>
        <w:rPr>
          <w:spacing w:val="-8"/>
        </w:rPr>
        <w:t> </w:t>
      </w:r>
      <w:r>
        <w:rPr/>
        <w:t>136/14 –</w:t>
      </w:r>
      <w:r>
        <w:rPr>
          <w:spacing w:val="-4"/>
        </w:rPr>
        <w:t> </w:t>
      </w:r>
      <w:r>
        <w:rPr/>
        <w:t>RUSRH,152/14,</w:t>
      </w:r>
    </w:p>
    <w:p>
      <w:pPr>
        <w:pStyle w:val="BodyText"/>
        <w:spacing w:line="242" w:lineRule="auto" w:before="2"/>
        <w:ind w:right="108"/>
        <w:jc w:val="both"/>
      </w:pPr>
      <w:r>
        <w:rPr/>
        <w:t>7/17,</w:t>
      </w:r>
      <w:r>
        <w:rPr>
          <w:spacing w:val="-11"/>
        </w:rPr>
        <w:t> </w:t>
      </w:r>
      <w:r>
        <w:rPr/>
        <w:t>68/18,</w:t>
      </w:r>
      <w:r>
        <w:rPr>
          <w:spacing w:val="-7"/>
        </w:rPr>
        <w:t> </w:t>
      </w:r>
      <w:r>
        <w:rPr/>
        <w:t>98/19,</w:t>
      </w:r>
      <w:r>
        <w:rPr>
          <w:spacing w:val="-7"/>
        </w:rPr>
        <w:t> </w:t>
      </w:r>
      <w:r>
        <w:rPr/>
        <w:t>64/20,</w:t>
      </w:r>
      <w:r>
        <w:rPr>
          <w:spacing w:val="-11"/>
        </w:rPr>
        <w:t> </w:t>
      </w:r>
      <w:r>
        <w:rPr/>
        <w:t>151/22,</w:t>
      </w:r>
      <w:r>
        <w:rPr>
          <w:spacing w:val="-7"/>
        </w:rPr>
        <w:t> </w:t>
      </w:r>
      <w:r>
        <w:rPr/>
        <w:t>155/23</w:t>
      </w:r>
      <w:r>
        <w:rPr>
          <w:spacing w:val="-4"/>
        </w:rPr>
        <w:t> </w:t>
      </w:r>
      <w:r>
        <w:rPr/>
        <w:t>i</w:t>
      </w:r>
      <w:r>
        <w:rPr>
          <w:spacing w:val="-10"/>
        </w:rPr>
        <w:t> </w:t>
      </w:r>
      <w:r>
        <w:rPr/>
        <w:t>156/23),</w:t>
      </w:r>
      <w:r>
        <w:rPr>
          <w:spacing w:val="-11"/>
        </w:rPr>
        <w:t> </w:t>
      </w:r>
      <w:r>
        <w:rPr/>
        <w:t>članka</w:t>
      </w:r>
      <w:r>
        <w:rPr>
          <w:spacing w:val="-4"/>
        </w:rPr>
        <w:t> </w:t>
      </w:r>
      <w:r>
        <w:rPr/>
        <w:t>39.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članka</w:t>
      </w:r>
      <w:r>
        <w:rPr>
          <w:spacing w:val="-4"/>
        </w:rPr>
        <w:t> </w:t>
      </w:r>
      <w:r>
        <w:rPr/>
        <w:t>42.</w:t>
      </w:r>
      <w:r>
        <w:rPr>
          <w:spacing w:val="-7"/>
        </w:rPr>
        <w:t> </w:t>
      </w:r>
      <w:r>
        <w:rPr/>
        <w:t>Zakona</w:t>
      </w:r>
      <w:r>
        <w:rPr>
          <w:spacing w:val="-4"/>
        </w:rPr>
        <w:t> </w:t>
      </w:r>
      <w:r>
        <w:rPr/>
        <w:t>o</w:t>
      </w:r>
      <w:r>
        <w:rPr>
          <w:spacing w:val="-9"/>
        </w:rPr>
        <w:t> </w:t>
      </w:r>
      <w:r>
        <w:rPr/>
        <w:t>ustanovama</w:t>
      </w:r>
      <w:r>
        <w:rPr>
          <w:spacing w:val="-9"/>
        </w:rPr>
        <w:t> </w:t>
      </w:r>
      <w:r>
        <w:rPr/>
        <w:t>(„Narodne novine”, broj 76/93, 27/97, 47/99, 35/08, 127/19 i 151/22) i članka 95. Statuta Osnovne škole „Grigor Vitez“, Osijek, Školski odbor Osnovne škole „Grigor Vitez“, Osijek objavljuje</w:t>
      </w:r>
    </w:p>
    <w:p>
      <w:pPr>
        <w:pStyle w:val="BodyText"/>
        <w:ind w:left="0"/>
      </w:pPr>
    </w:p>
    <w:p>
      <w:pPr>
        <w:pStyle w:val="BodyText"/>
        <w:spacing w:before="138"/>
        <w:ind w:left="0"/>
      </w:pPr>
    </w:p>
    <w:p>
      <w:pPr>
        <w:pStyle w:val="Heading1"/>
        <w:spacing w:line="240" w:lineRule="auto"/>
        <w:ind w:left="3676"/>
      </w:pPr>
      <w:r>
        <w:rPr>
          <w:spacing w:val="-2"/>
        </w:rPr>
        <w:t>NATJEČAJ</w:t>
      </w:r>
    </w:p>
    <w:p>
      <w:pPr>
        <w:spacing w:before="2"/>
        <w:ind w:left="276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za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imenovanje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ravnatelja/-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ice</w:t>
      </w:r>
    </w:p>
    <w:p>
      <w:pPr>
        <w:pStyle w:val="BodyText"/>
        <w:spacing w:before="200"/>
        <w:ind w:left="0"/>
        <w:rPr>
          <w:rFonts w:ascii="Arial"/>
          <w:b/>
        </w:rPr>
      </w:pPr>
    </w:p>
    <w:p>
      <w:pPr>
        <w:pStyle w:val="BodyText"/>
        <w:spacing w:line="242" w:lineRule="auto"/>
      </w:pPr>
      <w:r>
        <w:rPr/>
        <w:t>Ravnatelj</w:t>
      </w:r>
      <w:r>
        <w:rPr>
          <w:spacing w:val="-13"/>
        </w:rPr>
        <w:t> </w:t>
      </w:r>
      <w:r>
        <w:rPr/>
        <w:t>škole</w:t>
      </w:r>
      <w:r>
        <w:rPr>
          <w:spacing w:val="-12"/>
        </w:rPr>
        <w:t> </w:t>
      </w:r>
      <w:r>
        <w:rPr/>
        <w:t>mora</w:t>
      </w:r>
      <w:r>
        <w:rPr>
          <w:spacing w:val="-8"/>
        </w:rPr>
        <w:t> </w:t>
      </w:r>
      <w:r>
        <w:rPr/>
        <w:t>ispunjavati</w:t>
      </w:r>
      <w:r>
        <w:rPr>
          <w:spacing w:val="-16"/>
        </w:rPr>
        <w:t> </w:t>
      </w:r>
      <w:r>
        <w:rPr/>
        <w:t>nužne</w:t>
      </w:r>
      <w:r>
        <w:rPr>
          <w:spacing w:val="-15"/>
        </w:rPr>
        <w:t> </w:t>
      </w:r>
      <w:r>
        <w:rPr/>
        <w:t>sljedeće</w:t>
      </w:r>
      <w:r>
        <w:rPr>
          <w:spacing w:val="-8"/>
        </w:rPr>
        <w:t> </w:t>
      </w:r>
      <w:r>
        <w:rPr/>
        <w:t>uvjete</w:t>
      </w:r>
      <w:r>
        <w:rPr>
          <w:spacing w:val="-12"/>
        </w:rPr>
        <w:t> </w:t>
      </w:r>
      <w:r>
        <w:rPr/>
        <w:t>u</w:t>
      </w:r>
      <w:r>
        <w:rPr>
          <w:spacing w:val="-8"/>
        </w:rPr>
        <w:t> </w:t>
      </w:r>
      <w:r>
        <w:rPr/>
        <w:t>skladu</w:t>
      </w:r>
      <w:r>
        <w:rPr>
          <w:spacing w:val="-8"/>
        </w:rPr>
        <w:t> </w:t>
      </w:r>
      <w:r>
        <w:rPr/>
        <w:t>s</w:t>
      </w:r>
      <w:r>
        <w:rPr>
          <w:spacing w:val="-10"/>
        </w:rPr>
        <w:t> </w:t>
      </w:r>
      <w:r>
        <w:rPr/>
        <w:t>člankom</w:t>
      </w:r>
      <w:r>
        <w:rPr>
          <w:spacing w:val="-12"/>
        </w:rPr>
        <w:t> </w:t>
      </w:r>
      <w:r>
        <w:rPr/>
        <w:t>126.</w:t>
      </w:r>
      <w:r>
        <w:rPr>
          <w:spacing w:val="-11"/>
        </w:rPr>
        <w:t> </w:t>
      </w:r>
      <w:r>
        <w:rPr/>
        <w:t>stavkom</w:t>
      </w:r>
      <w:r>
        <w:rPr>
          <w:spacing w:val="-12"/>
        </w:rPr>
        <w:t> </w:t>
      </w:r>
      <w:r>
        <w:rPr/>
        <w:t>1.</w:t>
      </w:r>
      <w:r>
        <w:rPr>
          <w:spacing w:val="-11"/>
        </w:rPr>
        <w:t> </w:t>
      </w:r>
      <w:r>
        <w:rPr/>
        <w:t>Zakona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odgoju</w:t>
      </w:r>
      <w:r>
        <w:rPr>
          <w:spacing w:val="-8"/>
        </w:rPr>
        <w:t> </w:t>
      </w:r>
      <w:r>
        <w:rPr/>
        <w:t>i obrazovanju u osnovnoj i srednjoj školi: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2" w:lineRule="auto" w:before="0" w:after="0"/>
        <w:ind w:left="75" w:right="761" w:firstLine="0"/>
        <w:jc w:val="left"/>
        <w:rPr>
          <w:sz w:val="22"/>
        </w:rPr>
      </w:pPr>
      <w:r>
        <w:rPr>
          <w:spacing w:val="-2"/>
          <w:sz w:val="22"/>
        </w:rPr>
        <w:t>završen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studij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odgovarajuće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vrste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rad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radnom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mjestu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učitelja,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nastavnika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ili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stručnog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suradnika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 </w:t>
      </w:r>
      <w:r>
        <w:rPr>
          <w:sz w:val="22"/>
        </w:rPr>
        <w:t>školskoj ustanovi</w:t>
      </w:r>
      <w:r>
        <w:rPr>
          <w:spacing w:val="-5"/>
          <w:sz w:val="22"/>
        </w:rPr>
        <w:t> </w:t>
      </w:r>
      <w:r>
        <w:rPr>
          <w:sz w:val="22"/>
        </w:rPr>
        <w:t>u kojoj se imenuje za ravnatelja,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koji može biti: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51" w:lineRule="exact" w:before="0" w:after="0"/>
        <w:ind w:left="333" w:right="0" w:hanging="258"/>
        <w:jc w:val="left"/>
        <w:rPr>
          <w:sz w:val="22"/>
        </w:rPr>
      </w:pPr>
      <w:r>
        <w:rPr>
          <w:spacing w:val="-4"/>
          <w:sz w:val="22"/>
        </w:rPr>
        <w:t>sveučilišni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diplomski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studij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ili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52" w:lineRule="exact" w:before="0" w:after="0"/>
        <w:ind w:left="333" w:right="0" w:hanging="258"/>
        <w:jc w:val="left"/>
        <w:rPr>
          <w:sz w:val="22"/>
        </w:rPr>
      </w:pPr>
      <w:r>
        <w:rPr>
          <w:spacing w:val="-2"/>
          <w:sz w:val="22"/>
        </w:rPr>
        <w:t>integrirani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preddiplomski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diplomski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sveučilišni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studij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ili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251" w:lineRule="exact" w:before="0" w:after="0"/>
        <w:ind w:left="319" w:right="0" w:hanging="244"/>
        <w:jc w:val="left"/>
        <w:rPr>
          <w:sz w:val="22"/>
        </w:rPr>
      </w:pPr>
      <w:r>
        <w:rPr>
          <w:w w:val="90"/>
          <w:sz w:val="22"/>
        </w:rPr>
        <w:t>specijalistički</w:t>
      </w:r>
      <w:r>
        <w:rPr>
          <w:spacing w:val="18"/>
          <w:sz w:val="22"/>
        </w:rPr>
        <w:t> </w:t>
      </w:r>
      <w:r>
        <w:rPr>
          <w:w w:val="90"/>
          <w:sz w:val="22"/>
        </w:rPr>
        <w:t>diplomski</w:t>
      </w:r>
      <w:r>
        <w:rPr>
          <w:spacing w:val="21"/>
          <w:sz w:val="22"/>
        </w:rPr>
        <w:t> </w:t>
      </w:r>
      <w:r>
        <w:rPr>
          <w:w w:val="90"/>
          <w:sz w:val="22"/>
        </w:rPr>
        <w:t>stručni</w:t>
      </w:r>
      <w:r>
        <w:rPr>
          <w:spacing w:val="21"/>
          <w:sz w:val="22"/>
        </w:rPr>
        <w:t> </w:t>
      </w:r>
      <w:r>
        <w:rPr>
          <w:spacing w:val="-2"/>
          <w:w w:val="90"/>
          <w:sz w:val="22"/>
        </w:rPr>
        <w:t>studij;</w:t>
      </w:r>
    </w:p>
    <w:p>
      <w:pPr>
        <w:pStyle w:val="ListParagraph"/>
        <w:numPr>
          <w:ilvl w:val="1"/>
          <w:numId w:val="1"/>
        </w:numPr>
        <w:tabs>
          <w:tab w:pos="333" w:val="left" w:leader="none"/>
        </w:tabs>
        <w:spacing w:line="242" w:lineRule="auto" w:before="0" w:after="0"/>
        <w:ind w:left="75" w:right="131" w:firstLine="0"/>
        <w:jc w:val="left"/>
        <w:rPr>
          <w:sz w:val="22"/>
        </w:rPr>
      </w:pPr>
      <w:r>
        <w:rPr>
          <w:spacing w:val="-6"/>
          <w:sz w:val="22"/>
        </w:rPr>
        <w:t>položen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stručni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ispit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za učitelja,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nastavnika ili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stručnog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suradnika,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osim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u slučaju iz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članka 157.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stavaka 1.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2. </w:t>
      </w:r>
      <w:r>
        <w:rPr>
          <w:sz w:val="22"/>
        </w:rPr>
        <w:t>ovoga</w:t>
      </w:r>
      <w:r>
        <w:rPr>
          <w:spacing w:val="40"/>
          <w:sz w:val="22"/>
        </w:rPr>
        <w:t> </w:t>
      </w:r>
      <w:r>
        <w:rPr>
          <w:sz w:val="22"/>
        </w:rPr>
        <w:t>Zakona.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0" w:lineRule="exact" w:before="0" w:after="0"/>
        <w:ind w:left="333" w:right="0" w:hanging="258"/>
        <w:jc w:val="left"/>
        <w:rPr>
          <w:sz w:val="22"/>
        </w:rPr>
      </w:pPr>
      <w:r>
        <w:rPr>
          <w:sz w:val="22"/>
        </w:rPr>
        <w:t>uvjete</w:t>
      </w:r>
      <w:r>
        <w:rPr>
          <w:spacing w:val="-16"/>
          <w:sz w:val="22"/>
        </w:rPr>
        <w:t> </w:t>
      </w:r>
      <w:r>
        <w:rPr>
          <w:sz w:val="22"/>
        </w:rPr>
        <w:t>propisane</w:t>
      </w:r>
      <w:r>
        <w:rPr>
          <w:spacing w:val="-11"/>
          <w:sz w:val="22"/>
        </w:rPr>
        <w:t> </w:t>
      </w:r>
      <w:r>
        <w:rPr>
          <w:sz w:val="22"/>
        </w:rPr>
        <w:t>člankom</w:t>
      </w:r>
      <w:r>
        <w:rPr>
          <w:spacing w:val="-11"/>
          <w:sz w:val="22"/>
        </w:rPr>
        <w:t> </w:t>
      </w:r>
      <w:r>
        <w:rPr>
          <w:sz w:val="22"/>
        </w:rPr>
        <w:t>106.</w:t>
      </w:r>
      <w:r>
        <w:rPr>
          <w:spacing w:val="-14"/>
          <w:sz w:val="22"/>
        </w:rPr>
        <w:t> </w:t>
      </w:r>
      <w:r>
        <w:rPr>
          <w:sz w:val="22"/>
        </w:rPr>
        <w:t>Zakona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odgoju</w:t>
      </w:r>
      <w:r>
        <w:rPr>
          <w:spacing w:val="-11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obrazovanju</w:t>
      </w:r>
      <w:r>
        <w:rPr>
          <w:spacing w:val="-15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osnovnoj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srednjoj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školi;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75" w:right="237" w:firstLine="0"/>
        <w:jc w:val="both"/>
        <w:rPr>
          <w:sz w:val="22"/>
        </w:rPr>
      </w:pPr>
      <w:r>
        <w:rPr>
          <w:sz w:val="22"/>
        </w:rPr>
        <w:t>najmanje</w:t>
      </w:r>
      <w:r>
        <w:rPr>
          <w:spacing w:val="-3"/>
          <w:sz w:val="22"/>
        </w:rPr>
        <w:t> </w:t>
      </w:r>
      <w:r>
        <w:rPr>
          <w:sz w:val="22"/>
        </w:rPr>
        <w:t>osam</w:t>
      </w:r>
      <w:r>
        <w:rPr>
          <w:spacing w:val="-4"/>
          <w:sz w:val="22"/>
        </w:rPr>
        <w:t> </w:t>
      </w:r>
      <w:r>
        <w:rPr>
          <w:sz w:val="22"/>
        </w:rPr>
        <w:t>godina radnog</w:t>
      </w:r>
      <w:r>
        <w:rPr>
          <w:spacing w:val="-8"/>
          <w:sz w:val="22"/>
        </w:rPr>
        <w:t> </w:t>
      </w:r>
      <w:r>
        <w:rPr>
          <w:sz w:val="22"/>
        </w:rPr>
        <w:t>iskustva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školskim</w:t>
      </w:r>
      <w:r>
        <w:rPr>
          <w:spacing w:val="-4"/>
          <w:sz w:val="22"/>
        </w:rPr>
        <w:t> </w:t>
      </w:r>
      <w:r>
        <w:rPr>
          <w:sz w:val="22"/>
        </w:rPr>
        <w:t>ili</w:t>
      </w:r>
      <w:r>
        <w:rPr>
          <w:spacing w:val="-5"/>
          <w:sz w:val="22"/>
        </w:rPr>
        <w:t> </w:t>
      </w:r>
      <w:r>
        <w:rPr>
          <w:sz w:val="22"/>
        </w:rPr>
        <w:t>drugim</w:t>
      </w:r>
      <w:r>
        <w:rPr>
          <w:spacing w:val="-4"/>
          <w:sz w:val="22"/>
        </w:rPr>
        <w:t> </w:t>
      </w:r>
      <w:r>
        <w:rPr>
          <w:sz w:val="22"/>
        </w:rPr>
        <w:t>ustanovama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sustavu</w:t>
      </w:r>
      <w:r>
        <w:rPr>
          <w:spacing w:val="-3"/>
          <w:sz w:val="22"/>
        </w:rPr>
        <w:t> </w:t>
      </w:r>
      <w:r>
        <w:rPr>
          <w:sz w:val="22"/>
        </w:rPr>
        <w:t>obrazovanja</w:t>
      </w:r>
      <w:r>
        <w:rPr>
          <w:spacing w:val="-3"/>
          <w:sz w:val="22"/>
        </w:rPr>
        <w:t> </w:t>
      </w:r>
      <w:r>
        <w:rPr>
          <w:sz w:val="22"/>
        </w:rPr>
        <w:t>ili</w:t>
      </w:r>
      <w:r>
        <w:rPr>
          <w:spacing w:val="-5"/>
          <w:sz w:val="22"/>
        </w:rPr>
        <w:t> </w:t>
      </w:r>
      <w:r>
        <w:rPr>
          <w:sz w:val="22"/>
        </w:rPr>
        <w:t>u</w:t>
      </w:r>
      <w:r>
        <w:rPr>
          <w:spacing w:val="-8"/>
          <w:sz w:val="22"/>
        </w:rPr>
        <w:t> </w:t>
      </w:r>
      <w:r>
        <w:rPr>
          <w:sz w:val="22"/>
        </w:rPr>
        <w:t>tijelima </w:t>
      </w:r>
      <w:r>
        <w:rPr>
          <w:spacing w:val="-2"/>
          <w:sz w:val="22"/>
        </w:rPr>
        <w:t>državne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uprave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nadležnim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obrazovanje,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čega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najmanje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pet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godina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odgojno-obrazovnim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poslovima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u </w:t>
      </w:r>
      <w:r>
        <w:rPr>
          <w:sz w:val="22"/>
        </w:rPr>
        <w:t>školskim ustanovama (st.1).</w:t>
      </w:r>
    </w:p>
    <w:p>
      <w:pPr>
        <w:pStyle w:val="BodyText"/>
        <w:ind w:right="192"/>
      </w:pPr>
      <w:r>
        <w:rPr>
          <w:spacing w:val="-2"/>
        </w:rPr>
        <w:t>Osim</w:t>
      </w:r>
      <w:r>
        <w:rPr>
          <w:spacing w:val="-8"/>
        </w:rPr>
        <w:t> </w:t>
      </w:r>
      <w:r>
        <w:rPr>
          <w:spacing w:val="-2"/>
        </w:rPr>
        <w:t>osobe</w:t>
      </w:r>
      <w:r>
        <w:rPr>
          <w:spacing w:val="-7"/>
        </w:rPr>
        <w:t> </w:t>
      </w:r>
      <w:r>
        <w:rPr>
          <w:spacing w:val="-2"/>
        </w:rPr>
        <w:t>koja</w:t>
      </w:r>
      <w:r>
        <w:rPr>
          <w:spacing w:val="-7"/>
        </w:rPr>
        <w:t> </w:t>
      </w:r>
      <w:r>
        <w:rPr>
          <w:spacing w:val="-2"/>
        </w:rPr>
        <w:t>je</w:t>
      </w:r>
      <w:r>
        <w:rPr>
          <w:spacing w:val="-7"/>
        </w:rPr>
        <w:t> </w:t>
      </w:r>
      <w:r>
        <w:rPr>
          <w:spacing w:val="-2"/>
        </w:rPr>
        <w:t>završila</w:t>
      </w:r>
      <w:r>
        <w:rPr>
          <w:spacing w:val="-12"/>
        </w:rPr>
        <w:t> </w:t>
      </w:r>
      <w:r>
        <w:rPr>
          <w:spacing w:val="-2"/>
        </w:rPr>
        <w:t>neki</w:t>
      </w:r>
      <w:r>
        <w:rPr>
          <w:spacing w:val="-9"/>
        </w:rPr>
        <w:t> </w:t>
      </w:r>
      <w:r>
        <w:rPr>
          <w:spacing w:val="-2"/>
        </w:rPr>
        <w:t>od</w:t>
      </w:r>
      <w:r>
        <w:rPr>
          <w:spacing w:val="-7"/>
        </w:rPr>
        <w:t> </w:t>
      </w:r>
      <w:r>
        <w:rPr>
          <w:spacing w:val="-2"/>
        </w:rPr>
        <w:t>studija</w:t>
      </w:r>
      <w:r>
        <w:rPr>
          <w:spacing w:val="-7"/>
        </w:rPr>
        <w:t> </w:t>
      </w:r>
      <w:r>
        <w:rPr>
          <w:spacing w:val="-2"/>
        </w:rPr>
        <w:t>iz</w:t>
      </w:r>
      <w:r>
        <w:rPr>
          <w:spacing w:val="-10"/>
        </w:rPr>
        <w:t> </w:t>
      </w:r>
      <w:r>
        <w:rPr>
          <w:spacing w:val="-2"/>
        </w:rPr>
        <w:t>stavka</w:t>
      </w:r>
      <w:r>
        <w:rPr>
          <w:spacing w:val="-12"/>
        </w:rPr>
        <w:t> </w:t>
      </w:r>
      <w:r>
        <w:rPr>
          <w:spacing w:val="-2"/>
        </w:rPr>
        <w:t>1.</w:t>
      </w:r>
      <w:r>
        <w:rPr>
          <w:spacing w:val="40"/>
        </w:rPr>
        <w:t> </w:t>
      </w:r>
      <w:r>
        <w:rPr>
          <w:spacing w:val="-2"/>
        </w:rPr>
        <w:t>točke</w:t>
      </w:r>
      <w:r>
        <w:rPr>
          <w:spacing w:val="-7"/>
        </w:rPr>
        <w:t> </w:t>
      </w:r>
      <w:r>
        <w:rPr>
          <w:spacing w:val="-2"/>
        </w:rPr>
        <w:t>1.</w:t>
      </w:r>
      <w:r>
        <w:rPr>
          <w:spacing w:val="-11"/>
        </w:rPr>
        <w:t> </w:t>
      </w:r>
      <w:r>
        <w:rPr>
          <w:spacing w:val="-2"/>
        </w:rPr>
        <w:t>ovoga</w:t>
      </w:r>
      <w:r>
        <w:rPr>
          <w:spacing w:val="-7"/>
        </w:rPr>
        <w:t> </w:t>
      </w:r>
      <w:r>
        <w:rPr>
          <w:spacing w:val="-2"/>
        </w:rPr>
        <w:t>članka,</w:t>
      </w:r>
      <w:r>
        <w:rPr>
          <w:spacing w:val="-11"/>
        </w:rPr>
        <w:t> </w:t>
      </w:r>
      <w:r>
        <w:rPr>
          <w:spacing w:val="-2"/>
        </w:rPr>
        <w:t>ravnatelj</w:t>
      </w:r>
      <w:r>
        <w:rPr>
          <w:spacing w:val="-13"/>
        </w:rPr>
        <w:t> </w:t>
      </w:r>
      <w:r>
        <w:rPr>
          <w:spacing w:val="-2"/>
        </w:rPr>
        <w:t>osnovne</w:t>
      </w:r>
      <w:r>
        <w:rPr>
          <w:spacing w:val="-7"/>
        </w:rPr>
        <w:t> </w:t>
      </w:r>
      <w:r>
        <w:rPr>
          <w:spacing w:val="-2"/>
        </w:rPr>
        <w:t>škole</w:t>
      </w:r>
      <w:r>
        <w:rPr>
          <w:spacing w:val="-12"/>
        </w:rPr>
        <w:t> </w:t>
      </w:r>
      <w:r>
        <w:rPr>
          <w:spacing w:val="-2"/>
        </w:rPr>
        <w:t>može biti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osoba</w:t>
      </w:r>
      <w:r>
        <w:rPr>
          <w:spacing w:val="-9"/>
        </w:rPr>
        <w:t> </w:t>
      </w:r>
      <w:r>
        <w:rPr>
          <w:spacing w:val="-2"/>
        </w:rPr>
        <w:t>koja</w:t>
      </w:r>
      <w:r>
        <w:rPr>
          <w:spacing w:val="-9"/>
        </w:rPr>
        <w:t> </w:t>
      </w:r>
      <w:r>
        <w:rPr>
          <w:spacing w:val="-2"/>
        </w:rPr>
        <w:t>je</w:t>
      </w:r>
      <w:r>
        <w:rPr>
          <w:spacing w:val="-9"/>
        </w:rPr>
        <w:t> </w:t>
      </w:r>
      <w:r>
        <w:rPr>
          <w:spacing w:val="-2"/>
        </w:rPr>
        <w:t>završila</w:t>
      </w:r>
      <w:r>
        <w:rPr>
          <w:spacing w:val="-9"/>
        </w:rPr>
        <w:t> </w:t>
      </w:r>
      <w:r>
        <w:rPr>
          <w:spacing w:val="-2"/>
        </w:rPr>
        <w:t>stručni</w:t>
      </w:r>
      <w:r>
        <w:rPr>
          <w:spacing w:val="-11"/>
        </w:rPr>
        <w:t> </w:t>
      </w:r>
      <w:r>
        <w:rPr>
          <w:spacing w:val="-2"/>
        </w:rPr>
        <w:t>četverogodišnji</w:t>
      </w:r>
      <w:r>
        <w:rPr>
          <w:spacing w:val="-11"/>
        </w:rPr>
        <w:t> </w:t>
      </w:r>
      <w:r>
        <w:rPr>
          <w:spacing w:val="-2"/>
        </w:rPr>
        <w:t>studij</w:t>
      </w:r>
      <w:r>
        <w:rPr>
          <w:spacing w:val="-11"/>
        </w:rPr>
        <w:t> </w:t>
      </w:r>
      <w:r>
        <w:rPr>
          <w:spacing w:val="-2"/>
        </w:rPr>
        <w:t>za</w:t>
      </w:r>
      <w:r>
        <w:rPr>
          <w:spacing w:val="-9"/>
        </w:rPr>
        <w:t> </w:t>
      </w:r>
      <w:r>
        <w:rPr>
          <w:spacing w:val="-2"/>
        </w:rPr>
        <w:t>učitelje</w:t>
      </w:r>
      <w:r>
        <w:rPr>
          <w:spacing w:val="-9"/>
        </w:rPr>
        <w:t> </w:t>
      </w:r>
      <w:r>
        <w:rPr>
          <w:spacing w:val="-2"/>
        </w:rPr>
        <w:t>kojim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stječe</w:t>
      </w:r>
      <w:r>
        <w:rPr>
          <w:spacing w:val="-9"/>
        </w:rPr>
        <w:t> </w:t>
      </w:r>
      <w:r>
        <w:rPr>
          <w:spacing w:val="-2"/>
        </w:rPr>
        <w:t>240</w:t>
      </w:r>
      <w:r>
        <w:rPr>
          <w:spacing w:val="-9"/>
        </w:rPr>
        <w:t> </w:t>
      </w:r>
      <w:r>
        <w:rPr>
          <w:spacing w:val="-2"/>
        </w:rPr>
        <w:t>ECTS</w:t>
      </w:r>
      <w:r>
        <w:rPr>
          <w:spacing w:val="-12"/>
        </w:rPr>
        <w:t> </w:t>
      </w:r>
      <w:r>
        <w:rPr>
          <w:spacing w:val="-2"/>
        </w:rPr>
        <w:t>bodova</w:t>
      </w:r>
      <w:r>
        <w:rPr>
          <w:spacing w:val="-9"/>
        </w:rPr>
        <w:t> </w:t>
      </w:r>
      <w:r>
        <w:rPr>
          <w:spacing w:val="-2"/>
        </w:rPr>
        <w:t>(st.2.). </w:t>
      </w:r>
      <w:r>
        <w:rPr/>
        <w:t>Iznimno,</w:t>
      </w:r>
      <w:r>
        <w:rPr>
          <w:spacing w:val="-14"/>
        </w:rPr>
        <w:t> </w:t>
      </w:r>
      <w:r>
        <w:rPr/>
        <w:t>osoba</w:t>
      </w:r>
      <w:r>
        <w:rPr>
          <w:spacing w:val="-11"/>
        </w:rPr>
        <w:t> </w:t>
      </w:r>
      <w:r>
        <w:rPr/>
        <w:t>koje</w:t>
      </w:r>
      <w:r>
        <w:rPr>
          <w:spacing w:val="-11"/>
        </w:rPr>
        <w:t> </w:t>
      </w:r>
      <w:r>
        <w:rPr/>
        <w:t>ne</w:t>
      </w:r>
      <w:r>
        <w:rPr>
          <w:spacing w:val="-11"/>
        </w:rPr>
        <w:t> </w:t>
      </w:r>
      <w:r>
        <w:rPr/>
        <w:t>ispunjava</w:t>
      </w:r>
      <w:r>
        <w:rPr>
          <w:spacing w:val="-15"/>
        </w:rPr>
        <w:t> </w:t>
      </w:r>
      <w:r>
        <w:rPr/>
        <w:t>uvjete</w:t>
      </w:r>
      <w:r>
        <w:rPr>
          <w:spacing w:val="-11"/>
        </w:rPr>
        <w:t> </w:t>
      </w:r>
      <w:r>
        <w:rPr/>
        <w:t>iz</w:t>
      </w:r>
      <w:r>
        <w:rPr>
          <w:spacing w:val="35"/>
        </w:rPr>
        <w:t> </w:t>
      </w:r>
      <w:r>
        <w:rPr/>
        <w:t>stavka</w:t>
      </w:r>
      <w:r>
        <w:rPr>
          <w:spacing w:val="-11"/>
        </w:rPr>
        <w:t> </w:t>
      </w:r>
      <w:r>
        <w:rPr/>
        <w:t>1.</w:t>
      </w:r>
      <w:r>
        <w:rPr>
          <w:spacing w:val="-14"/>
        </w:rPr>
        <w:t> </w:t>
      </w:r>
      <w:r>
        <w:rPr/>
        <w:t>točke</w:t>
      </w:r>
      <w:r>
        <w:rPr>
          <w:spacing w:val="-11"/>
        </w:rPr>
        <w:t> </w:t>
      </w:r>
      <w:r>
        <w:rPr/>
        <w:t>1.</w:t>
      </w:r>
      <w:r>
        <w:rPr>
          <w:spacing w:val="-14"/>
        </w:rPr>
        <w:t> </w:t>
      </w:r>
      <w:r>
        <w:rPr/>
        <w:t>ili</w:t>
      </w:r>
      <w:r>
        <w:rPr>
          <w:spacing w:val="-13"/>
        </w:rPr>
        <w:t> </w:t>
      </w:r>
      <w:r>
        <w:rPr/>
        <w:t>stavka</w:t>
      </w:r>
      <w:r>
        <w:rPr>
          <w:spacing w:val="-11"/>
        </w:rPr>
        <w:t> </w:t>
      </w:r>
      <w:r>
        <w:rPr/>
        <w:t>2.</w:t>
      </w:r>
      <w:r>
        <w:rPr>
          <w:spacing w:val="-14"/>
        </w:rPr>
        <w:t> </w:t>
      </w:r>
      <w:r>
        <w:rPr/>
        <w:t>ovoga</w:t>
      </w:r>
      <w:r>
        <w:rPr>
          <w:spacing w:val="-11"/>
        </w:rPr>
        <w:t> </w:t>
      </w:r>
      <w:r>
        <w:rPr/>
        <w:t>članka</w:t>
      </w:r>
      <w:r>
        <w:rPr>
          <w:spacing w:val="-11"/>
        </w:rPr>
        <w:t> </w:t>
      </w:r>
      <w:r>
        <w:rPr/>
        <w:t>može</w:t>
      </w:r>
      <w:r>
        <w:rPr>
          <w:spacing w:val="-15"/>
        </w:rPr>
        <w:t> </w:t>
      </w:r>
      <w:r>
        <w:rPr/>
        <w:t>biti</w:t>
      </w:r>
      <w:r>
        <w:rPr>
          <w:spacing w:val="-13"/>
        </w:rPr>
        <w:t> </w:t>
      </w:r>
      <w:r>
        <w:rPr/>
        <w:t>ravnatelj </w:t>
      </w:r>
      <w:r>
        <w:rPr>
          <w:spacing w:val="-2"/>
        </w:rPr>
        <w:t>osnovne</w:t>
      </w:r>
      <w:r>
        <w:rPr>
          <w:spacing w:val="-4"/>
        </w:rPr>
        <w:t> </w:t>
      </w:r>
      <w:r>
        <w:rPr>
          <w:spacing w:val="-2"/>
        </w:rPr>
        <w:t>škole,</w:t>
      </w:r>
      <w:r>
        <w:rPr>
          <w:spacing w:val="-7"/>
        </w:rPr>
        <w:t> </w:t>
      </w:r>
      <w:r>
        <w:rPr>
          <w:spacing w:val="-2"/>
        </w:rPr>
        <w:t>ako</w:t>
      </w:r>
      <w:r>
        <w:rPr>
          <w:spacing w:val="-8"/>
        </w:rPr>
        <w:t> </w:t>
      </w:r>
      <w:r>
        <w:rPr>
          <w:spacing w:val="-2"/>
        </w:rPr>
        <w:t>u</w:t>
      </w:r>
      <w:r>
        <w:rPr>
          <w:spacing w:val="-4"/>
        </w:rPr>
        <w:t> </w:t>
      </w:r>
      <w:r>
        <w:rPr>
          <w:spacing w:val="-2"/>
        </w:rPr>
        <w:t>trenutku</w:t>
      </w:r>
      <w:r>
        <w:rPr>
          <w:spacing w:val="-8"/>
        </w:rPr>
        <w:t> </w:t>
      </w:r>
      <w:r>
        <w:rPr>
          <w:spacing w:val="-2"/>
        </w:rPr>
        <w:t>prijave</w:t>
      </w:r>
      <w:r>
        <w:rPr>
          <w:spacing w:val="-4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natječaj</w:t>
      </w:r>
      <w:r>
        <w:rPr>
          <w:spacing w:val="-6"/>
        </w:rPr>
        <w:t> </w:t>
      </w:r>
      <w:r>
        <w:rPr>
          <w:spacing w:val="-2"/>
        </w:rPr>
        <w:t>za</w:t>
      </w:r>
      <w:r>
        <w:rPr>
          <w:spacing w:val="-8"/>
        </w:rPr>
        <w:t> </w:t>
      </w:r>
      <w:r>
        <w:rPr>
          <w:spacing w:val="-2"/>
        </w:rPr>
        <w:t>ravnatelja</w:t>
      </w:r>
      <w:r>
        <w:rPr>
          <w:spacing w:val="-8"/>
        </w:rPr>
        <w:t> </w:t>
      </w:r>
      <w:r>
        <w:rPr>
          <w:spacing w:val="-2"/>
        </w:rPr>
        <w:t>obavlja</w:t>
      </w:r>
      <w:r>
        <w:rPr>
          <w:spacing w:val="-4"/>
        </w:rPr>
        <w:t> </w:t>
      </w:r>
      <w:r>
        <w:rPr>
          <w:spacing w:val="-2"/>
        </w:rPr>
        <w:t>dužnost</w:t>
      </w:r>
      <w:r>
        <w:rPr>
          <w:spacing w:val="-7"/>
        </w:rPr>
        <w:t> </w:t>
      </w:r>
      <w:r>
        <w:rPr>
          <w:spacing w:val="-2"/>
        </w:rPr>
        <w:t>ravnatelja</w:t>
      </w:r>
      <w:r>
        <w:rPr>
          <w:spacing w:val="-8"/>
        </w:rPr>
        <w:t> </w:t>
      </w:r>
      <w:r>
        <w:rPr>
          <w:spacing w:val="-2"/>
        </w:rPr>
        <w:t>u</w:t>
      </w:r>
      <w:r>
        <w:rPr>
          <w:spacing w:val="-4"/>
        </w:rPr>
        <w:t> </w:t>
      </w:r>
      <w:r>
        <w:rPr>
          <w:spacing w:val="-2"/>
        </w:rPr>
        <w:t>najmanje</w:t>
      </w:r>
      <w:r>
        <w:rPr>
          <w:spacing w:val="-4"/>
        </w:rPr>
        <w:t> </w:t>
      </w:r>
      <w:r>
        <w:rPr>
          <w:spacing w:val="-2"/>
        </w:rPr>
        <w:t>drugom </w:t>
      </w:r>
      <w:r>
        <w:rPr/>
        <w:t>uzastopnom mandatu, a ispunjavala je uvjete za ravnatelja propisane Zakonom o osnovnom školstvu („Narodne novine”, br. 59/90, 26/93, 27/93, 29/94, 7/96, 59/01, 114/01 i 76/05) (st.3).</w:t>
      </w:r>
    </w:p>
    <w:p>
      <w:pPr>
        <w:pStyle w:val="BodyText"/>
        <w:spacing w:line="242" w:lineRule="auto" w:before="67"/>
      </w:pPr>
      <w:r>
        <w:rPr/>
        <w:t>Ravnatelj škole mora ispunjavati i uvjete propisane člankom 39. stavkom 2. Zakona o ustanovama („Narodne novine”, broj 76/93, 27/97, 47/99, 35/08, 127/19. i 151/22.).</w:t>
      </w:r>
    </w:p>
    <w:p>
      <w:pPr>
        <w:pStyle w:val="BodyText"/>
        <w:spacing w:before="136"/>
        <w:ind w:left="0"/>
      </w:pPr>
    </w:p>
    <w:p>
      <w:pPr>
        <w:pStyle w:val="BodyText"/>
      </w:pPr>
      <w:r>
        <w:rPr/>
        <w:t>U postupku</w:t>
      </w:r>
      <w:r>
        <w:rPr>
          <w:spacing w:val="1"/>
        </w:rPr>
        <w:t> </w:t>
      </w:r>
      <w:r>
        <w:rPr/>
        <w:t>imenovanja</w:t>
      </w:r>
      <w:r>
        <w:rPr>
          <w:spacing w:val="2"/>
        </w:rPr>
        <w:t> </w:t>
      </w:r>
      <w:r>
        <w:rPr/>
        <w:t>ravnatelja</w:t>
      </w:r>
      <w:r>
        <w:rPr>
          <w:spacing w:val="-2"/>
        </w:rPr>
        <w:t> </w:t>
      </w:r>
      <w:r>
        <w:rPr/>
        <w:t>provodit</w:t>
      </w:r>
      <w:r>
        <w:rPr>
          <w:spacing w:val="-1"/>
        </w:rPr>
        <w:t> </w:t>
      </w:r>
      <w:r>
        <w:rPr/>
        <w:t>će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vrednovanje</w:t>
      </w:r>
      <w:r>
        <w:rPr>
          <w:spacing w:val="2"/>
        </w:rPr>
        <w:t> </w:t>
      </w:r>
      <w:r>
        <w:rPr/>
        <w:t>dodatnih</w:t>
      </w:r>
      <w:r>
        <w:rPr>
          <w:spacing w:val="2"/>
        </w:rPr>
        <w:t> </w:t>
      </w:r>
      <w:r>
        <w:rPr/>
        <w:t>kompetencija</w:t>
      </w:r>
      <w:r>
        <w:rPr>
          <w:spacing w:val="2"/>
        </w:rPr>
        <w:t> </w:t>
      </w:r>
      <w:r>
        <w:rPr/>
        <w:t>sukladno</w:t>
      </w:r>
      <w:r>
        <w:rPr>
          <w:spacing w:val="1"/>
        </w:rPr>
        <w:t> </w:t>
      </w:r>
      <w:r>
        <w:rPr/>
        <w:t>odredbi</w:t>
      </w:r>
      <w:r>
        <w:rPr>
          <w:spacing w:val="-3"/>
        </w:rPr>
        <w:t> </w:t>
      </w:r>
      <w:r>
        <w:rPr>
          <w:spacing w:val="-2"/>
        </w:rPr>
        <w:t>članka</w:t>
      </w:r>
    </w:p>
    <w:p>
      <w:pPr>
        <w:pStyle w:val="BodyText"/>
        <w:spacing w:line="432" w:lineRule="auto" w:before="2"/>
        <w:ind w:right="402"/>
      </w:pPr>
      <w:r>
        <w:rPr/>
        <w:t>96.</w:t>
      </w:r>
      <w:r>
        <w:rPr>
          <w:spacing w:val="-6"/>
        </w:rPr>
        <w:t> </w:t>
      </w:r>
      <w:r>
        <w:rPr/>
        <w:t>Statuta</w:t>
      </w:r>
      <w:r>
        <w:rPr>
          <w:spacing w:val="-2"/>
        </w:rPr>
        <w:t> </w:t>
      </w:r>
      <w:r>
        <w:rPr/>
        <w:t>škole:</w:t>
      </w:r>
      <w:r>
        <w:rPr>
          <w:spacing w:val="-6"/>
        </w:rPr>
        <w:t> </w:t>
      </w:r>
      <w:r>
        <w:rPr/>
        <w:t>poznavanje</w:t>
      </w:r>
      <w:r>
        <w:rPr>
          <w:spacing w:val="-2"/>
        </w:rPr>
        <w:t> </w:t>
      </w:r>
      <w:r>
        <w:rPr/>
        <w:t>stranog</w:t>
      </w:r>
      <w:r>
        <w:rPr>
          <w:spacing w:val="-7"/>
        </w:rPr>
        <w:t> </w:t>
      </w:r>
      <w:r>
        <w:rPr/>
        <w:t>jezika,</w:t>
      </w:r>
      <w:r>
        <w:rPr>
          <w:spacing w:val="-6"/>
        </w:rPr>
        <w:t> </w:t>
      </w:r>
      <w:r>
        <w:rPr/>
        <w:t>osnovne</w:t>
      </w:r>
      <w:r>
        <w:rPr>
          <w:spacing w:val="-2"/>
        </w:rPr>
        <w:t> </w:t>
      </w:r>
      <w:r>
        <w:rPr/>
        <w:t>digitalne</w:t>
      </w:r>
      <w:r>
        <w:rPr>
          <w:spacing w:val="-2"/>
        </w:rPr>
        <w:t> </w:t>
      </w:r>
      <w:r>
        <w:rPr/>
        <w:t>vještine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iskustvo</w:t>
      </w:r>
      <w:r>
        <w:rPr>
          <w:spacing w:val="-2"/>
        </w:rPr>
        <w:t> </w:t>
      </w:r>
      <w:r>
        <w:rPr/>
        <w:t>rada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projektima. Kandidati</w:t>
      </w:r>
      <w:r>
        <w:rPr>
          <w:spacing w:val="-1"/>
        </w:rPr>
        <w:t> </w:t>
      </w:r>
      <w:r>
        <w:rPr/>
        <w:t>nisu obvezni</w:t>
      </w:r>
      <w:r>
        <w:rPr>
          <w:spacing w:val="-1"/>
        </w:rPr>
        <w:t> </w:t>
      </w:r>
      <w:r>
        <w:rPr/>
        <w:t>imati</w:t>
      </w:r>
      <w:r>
        <w:rPr>
          <w:spacing w:val="-1"/>
        </w:rPr>
        <w:t> </w:t>
      </w:r>
      <w:r>
        <w:rPr/>
        <w:t>dodatne kompetencije,</w:t>
      </w:r>
      <w:r>
        <w:rPr>
          <w:spacing w:val="-3"/>
        </w:rPr>
        <w:t> </w:t>
      </w:r>
      <w:r>
        <w:rPr/>
        <w:t>ali</w:t>
      </w:r>
      <w:r>
        <w:rPr>
          <w:spacing w:val="-1"/>
        </w:rPr>
        <w:t> </w:t>
      </w:r>
      <w:r>
        <w:rPr/>
        <w:t>u tom slučaju ne</w:t>
      </w:r>
      <w:r>
        <w:rPr>
          <w:spacing w:val="-4"/>
        </w:rPr>
        <w:t> </w:t>
      </w:r>
      <w:r>
        <w:rPr/>
        <w:t>ostvaruju dodatne</w:t>
      </w:r>
      <w:r>
        <w:rPr>
          <w:spacing w:val="-4"/>
        </w:rPr>
        <w:t> </w:t>
      </w:r>
      <w:r>
        <w:rPr/>
        <w:t>bodove. Ravnatelj škole imenuje se na vrijeme od pet (5) godina.</w:t>
      </w:r>
    </w:p>
    <w:p>
      <w:pPr>
        <w:pStyle w:val="BodyText"/>
        <w:spacing w:line="242" w:lineRule="auto"/>
      </w:pPr>
      <w:r>
        <w:rPr>
          <w:spacing w:val="-2"/>
        </w:rPr>
        <w:t>Uz</w:t>
      </w:r>
      <w:r>
        <w:rPr>
          <w:spacing w:val="12"/>
        </w:rPr>
        <w:t> </w:t>
      </w:r>
      <w:r>
        <w:rPr>
          <w:spacing w:val="-2"/>
        </w:rPr>
        <w:t>vlastoručno</w:t>
      </w:r>
      <w:r>
        <w:rPr>
          <w:spacing w:val="13"/>
        </w:rPr>
        <w:t> </w:t>
      </w:r>
      <w:r>
        <w:rPr>
          <w:spacing w:val="-2"/>
        </w:rPr>
        <w:t>potpisanu</w:t>
      </w:r>
      <w:r>
        <w:rPr>
          <w:spacing w:val="13"/>
        </w:rPr>
        <w:t> </w:t>
      </w:r>
      <w:r>
        <w:rPr>
          <w:spacing w:val="-2"/>
        </w:rPr>
        <w:t>pisanu</w:t>
      </w:r>
      <w:r>
        <w:rPr>
          <w:spacing w:val="13"/>
        </w:rPr>
        <w:t> </w:t>
      </w:r>
      <w:r>
        <w:rPr>
          <w:spacing w:val="-2"/>
        </w:rPr>
        <w:t>prijavu</w:t>
      </w:r>
      <w:r>
        <w:rPr>
          <w:spacing w:val="13"/>
        </w:rPr>
        <w:t> </w:t>
      </w:r>
      <w:r>
        <w:rPr>
          <w:spacing w:val="-2"/>
        </w:rPr>
        <w:t>na</w:t>
      </w:r>
      <w:r>
        <w:rPr>
          <w:spacing w:val="13"/>
        </w:rPr>
        <w:t> </w:t>
      </w:r>
      <w:r>
        <w:rPr>
          <w:spacing w:val="-2"/>
        </w:rPr>
        <w:t>natječaj,</w:t>
      </w:r>
      <w:r>
        <w:rPr/>
        <w:t> </w:t>
      </w:r>
      <w:r>
        <w:rPr>
          <w:spacing w:val="-2"/>
        </w:rPr>
        <w:t>kandidati</w:t>
      </w:r>
      <w:r>
        <w:rPr>
          <w:spacing w:val="12"/>
        </w:rPr>
        <w:t> </w:t>
      </w:r>
      <w:r>
        <w:rPr>
          <w:spacing w:val="-2"/>
        </w:rPr>
        <w:t>su</w:t>
      </w:r>
      <w:r>
        <w:rPr>
          <w:spacing w:val="13"/>
        </w:rPr>
        <w:t> </w:t>
      </w:r>
      <w:r>
        <w:rPr>
          <w:spacing w:val="-2"/>
        </w:rPr>
        <w:t>obvezni</w:t>
      </w:r>
      <w:r>
        <w:rPr>
          <w:spacing w:val="12"/>
        </w:rPr>
        <w:t> </w:t>
      </w:r>
      <w:r>
        <w:rPr>
          <w:spacing w:val="-2"/>
        </w:rPr>
        <w:t>priložiti</w:t>
      </w:r>
      <w:r>
        <w:rPr>
          <w:spacing w:val="12"/>
        </w:rPr>
        <w:t> </w:t>
      </w:r>
      <w:r>
        <w:rPr>
          <w:spacing w:val="-2"/>
        </w:rPr>
        <w:t>sljedeću</w:t>
      </w:r>
      <w:r>
        <w:rPr>
          <w:spacing w:val="13"/>
        </w:rPr>
        <w:t> </w:t>
      </w:r>
      <w:r>
        <w:rPr>
          <w:spacing w:val="-2"/>
        </w:rPr>
        <w:t>dokumentaciju</w:t>
      </w:r>
      <w:r>
        <w:rPr>
          <w:spacing w:val="13"/>
        </w:rPr>
        <w:t> </w:t>
      </w:r>
      <w:r>
        <w:rPr>
          <w:spacing w:val="-2"/>
        </w:rPr>
        <w:t>u </w:t>
      </w:r>
      <w:r>
        <w:rPr/>
        <w:t>izvorniku ili ovjerenoj preslici: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40" w:lineRule="auto" w:before="189" w:after="0"/>
        <w:ind w:left="793" w:right="0" w:hanging="358"/>
        <w:jc w:val="left"/>
        <w:rPr>
          <w:sz w:val="22"/>
        </w:rPr>
      </w:pPr>
      <w:r>
        <w:rPr>
          <w:spacing w:val="-2"/>
          <w:sz w:val="22"/>
        </w:rPr>
        <w:t>životopis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52" w:lineRule="exact" w:before="2" w:after="0"/>
        <w:ind w:left="793" w:right="0" w:hanging="358"/>
        <w:jc w:val="left"/>
        <w:rPr>
          <w:sz w:val="22"/>
        </w:rPr>
      </w:pPr>
      <w:r>
        <w:rPr>
          <w:spacing w:val="-6"/>
          <w:sz w:val="22"/>
        </w:rPr>
        <w:t>diploma,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odnosno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dokaz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o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stečenoj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stručnoj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spremi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52" w:lineRule="exact" w:before="0" w:after="0"/>
        <w:ind w:left="793" w:right="0" w:hanging="358"/>
        <w:jc w:val="left"/>
        <w:rPr>
          <w:sz w:val="22"/>
        </w:rPr>
      </w:pPr>
      <w:r>
        <w:rPr>
          <w:sz w:val="22"/>
        </w:rPr>
        <w:t>dokaz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državljanstvu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51" w:lineRule="exact" w:before="2" w:after="0"/>
        <w:ind w:left="793" w:right="0" w:hanging="358"/>
        <w:jc w:val="left"/>
        <w:rPr>
          <w:sz w:val="22"/>
        </w:rPr>
      </w:pPr>
      <w:r>
        <w:rPr>
          <w:spacing w:val="-6"/>
          <w:sz w:val="22"/>
        </w:rPr>
        <w:t>dokaz</w:t>
      </w:r>
      <w:r>
        <w:rPr>
          <w:spacing w:val="-2"/>
          <w:sz w:val="22"/>
        </w:rPr>
        <w:t> </w:t>
      </w:r>
      <w:r>
        <w:rPr>
          <w:spacing w:val="-6"/>
          <w:sz w:val="22"/>
        </w:rPr>
        <w:t>o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položenom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stručnom</w:t>
      </w:r>
      <w:r>
        <w:rPr>
          <w:spacing w:val="1"/>
          <w:sz w:val="22"/>
        </w:rPr>
        <w:t> </w:t>
      </w:r>
      <w:r>
        <w:rPr>
          <w:spacing w:val="-6"/>
          <w:sz w:val="22"/>
        </w:rPr>
        <w:t>ispitu,odnosno</w:t>
      </w:r>
      <w:r>
        <w:rPr>
          <w:spacing w:val="-3"/>
          <w:sz w:val="22"/>
        </w:rPr>
        <w:t> </w:t>
      </w:r>
      <w:r>
        <w:rPr>
          <w:spacing w:val="-6"/>
          <w:sz w:val="22"/>
        </w:rPr>
        <w:t>da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je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osoba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oslobođena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obveze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polaganja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</w:tabs>
        <w:spacing w:line="251" w:lineRule="exact" w:before="0" w:after="0"/>
        <w:ind w:left="793" w:right="0" w:hanging="358"/>
        <w:jc w:val="left"/>
        <w:rPr>
          <w:sz w:val="22"/>
        </w:rPr>
      </w:pPr>
      <w:r>
        <w:rPr>
          <w:sz w:val="22"/>
        </w:rPr>
        <w:t>dokaz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završenim</w:t>
      </w:r>
      <w:r>
        <w:rPr>
          <w:spacing w:val="-4"/>
          <w:sz w:val="22"/>
        </w:rPr>
        <w:t> </w:t>
      </w:r>
      <w:r>
        <w:rPr>
          <w:sz w:val="22"/>
        </w:rPr>
        <w:t>pedagoškim</w:t>
      </w:r>
      <w:r>
        <w:rPr>
          <w:spacing w:val="2"/>
          <w:sz w:val="22"/>
        </w:rPr>
        <w:t> </w:t>
      </w:r>
      <w:r>
        <w:rPr>
          <w:sz w:val="22"/>
        </w:rPr>
        <w:t>kompetencijama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osobe</w:t>
      </w:r>
      <w:r>
        <w:rPr>
          <w:spacing w:val="-2"/>
          <w:sz w:val="22"/>
        </w:rPr>
        <w:t> </w:t>
      </w:r>
      <w:r>
        <w:rPr>
          <w:sz w:val="22"/>
        </w:rPr>
        <w:t>koje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ih</w:t>
      </w:r>
      <w:r>
        <w:rPr>
          <w:spacing w:val="-3"/>
          <w:sz w:val="22"/>
        </w:rPr>
        <w:t> </w:t>
      </w:r>
      <w:r>
        <w:rPr>
          <w:sz w:val="22"/>
        </w:rPr>
        <w:t>bile</w:t>
      </w:r>
      <w:r>
        <w:rPr>
          <w:spacing w:val="-7"/>
          <w:sz w:val="22"/>
        </w:rPr>
        <w:t> </w:t>
      </w:r>
      <w:r>
        <w:rPr>
          <w:sz w:val="22"/>
        </w:rPr>
        <w:t>obvezne</w:t>
      </w:r>
      <w:r>
        <w:rPr>
          <w:spacing w:val="-2"/>
          <w:sz w:val="22"/>
        </w:rPr>
        <w:t> steći</w:t>
      </w:r>
    </w:p>
    <w:p>
      <w:pPr>
        <w:pStyle w:val="ListParagraph"/>
        <w:spacing w:after="0" w:line="251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60"/>
          <w:pgMar w:header="781" w:footer="884" w:top="2200" w:bottom="1080" w:left="425" w:right="425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93" w:val="left" w:leader="none"/>
          <w:tab w:pos="795" w:val="left" w:leader="none"/>
        </w:tabs>
        <w:spacing w:line="237" w:lineRule="auto" w:before="6" w:after="0"/>
        <w:ind w:left="795" w:right="122" w:hanging="360"/>
        <w:jc w:val="both"/>
        <w:rPr>
          <w:sz w:val="22"/>
        </w:rPr>
      </w:pPr>
      <w:r>
        <w:rPr>
          <w:sz w:val="22"/>
        </w:rPr>
        <w:t>dokaz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radnom</w:t>
      </w:r>
      <w:r>
        <w:rPr>
          <w:spacing w:val="-9"/>
          <w:sz w:val="22"/>
        </w:rPr>
        <w:t> </w:t>
      </w:r>
      <w:r>
        <w:rPr>
          <w:sz w:val="22"/>
        </w:rPr>
        <w:t>iskustvu</w:t>
      </w:r>
      <w:r>
        <w:rPr>
          <w:spacing w:val="-8"/>
          <w:sz w:val="22"/>
        </w:rPr>
        <w:t> </w:t>
      </w:r>
      <w:r>
        <w:rPr>
          <w:sz w:val="22"/>
        </w:rPr>
        <w:t>(potvrda</w:t>
      </w:r>
      <w:r>
        <w:rPr>
          <w:spacing w:val="-8"/>
          <w:sz w:val="22"/>
        </w:rPr>
        <w:t> </w:t>
      </w:r>
      <w:r>
        <w:rPr>
          <w:sz w:val="22"/>
        </w:rPr>
        <w:t>ili</w:t>
      </w:r>
      <w:r>
        <w:rPr>
          <w:spacing w:val="-14"/>
          <w:sz w:val="22"/>
        </w:rPr>
        <w:t> </w:t>
      </w:r>
      <w:r>
        <w:rPr>
          <w:sz w:val="22"/>
        </w:rPr>
        <w:t>elektronički</w:t>
      </w:r>
      <w:r>
        <w:rPr>
          <w:spacing w:val="-10"/>
          <w:sz w:val="22"/>
        </w:rPr>
        <w:t> </w:t>
      </w:r>
      <w:r>
        <w:rPr>
          <w:sz w:val="22"/>
        </w:rPr>
        <w:t>zapis</w:t>
      </w:r>
      <w:r>
        <w:rPr>
          <w:spacing w:val="-11"/>
          <w:sz w:val="22"/>
        </w:rPr>
        <w:t> </w:t>
      </w:r>
      <w:r>
        <w:rPr>
          <w:sz w:val="22"/>
        </w:rPr>
        <w:t>HZMO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potvrda</w:t>
      </w:r>
      <w:r>
        <w:rPr>
          <w:spacing w:val="-8"/>
          <w:sz w:val="22"/>
        </w:rPr>
        <w:t> </w:t>
      </w:r>
      <w:r>
        <w:rPr>
          <w:sz w:val="22"/>
        </w:rPr>
        <w:t>školske</w:t>
      </w:r>
      <w:r>
        <w:rPr>
          <w:spacing w:val="-8"/>
          <w:sz w:val="22"/>
        </w:rPr>
        <w:t> </w:t>
      </w:r>
      <w:r>
        <w:rPr>
          <w:sz w:val="22"/>
        </w:rPr>
        <w:t>ustanove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vrsti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trajanju </w:t>
      </w:r>
      <w:r>
        <w:rPr>
          <w:spacing w:val="-2"/>
          <w:sz w:val="22"/>
        </w:rPr>
        <w:t>poslova)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  <w:tab w:pos="795" w:val="left" w:leader="none"/>
        </w:tabs>
        <w:spacing w:line="240" w:lineRule="auto" w:before="2" w:after="0"/>
        <w:ind w:left="795" w:right="125" w:hanging="360"/>
        <w:jc w:val="both"/>
        <w:rPr>
          <w:sz w:val="22"/>
        </w:rPr>
      </w:pPr>
      <w:r>
        <w:rPr>
          <w:sz w:val="22"/>
        </w:rPr>
        <w:t>dokaz o obavljanju poslova ravnatelja u najmanje drugom uzastopnom mandatu za osobe koje</w:t>
      </w:r>
      <w:r>
        <w:rPr>
          <w:spacing w:val="40"/>
          <w:sz w:val="22"/>
        </w:rPr>
        <w:t> </w:t>
      </w:r>
      <w:r>
        <w:rPr>
          <w:sz w:val="22"/>
        </w:rPr>
        <w:t>se kandidiraju temeljem stavka 3. članka 126. Zakona o odgoju i obrazovanju u osnovnoj i srednjoj školi (odluke o imenovanju)</w:t>
      </w:r>
    </w:p>
    <w:p>
      <w:pPr>
        <w:pStyle w:val="ListParagraph"/>
        <w:numPr>
          <w:ilvl w:val="0"/>
          <w:numId w:val="2"/>
        </w:numPr>
        <w:tabs>
          <w:tab w:pos="793" w:val="left" w:leader="none"/>
          <w:tab w:pos="795" w:val="left" w:leader="none"/>
        </w:tabs>
        <w:spacing w:line="237" w:lineRule="auto" w:before="3" w:after="0"/>
        <w:ind w:left="795" w:right="122" w:hanging="360"/>
        <w:jc w:val="both"/>
        <w:rPr>
          <w:sz w:val="22"/>
        </w:rPr>
      </w:pPr>
      <w:r>
        <w:rPr>
          <w:sz w:val="22"/>
        </w:rPr>
        <w:t>program rada za mandatno razdoblje koji mora sadržavati ciljeve, aktivnosti, budžet, vremenski plan, projekte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ostale</w:t>
      </w:r>
      <w:r>
        <w:rPr>
          <w:spacing w:val="-7"/>
          <w:sz w:val="22"/>
        </w:rPr>
        <w:t> </w:t>
      </w:r>
      <w:r>
        <w:rPr>
          <w:sz w:val="22"/>
        </w:rPr>
        <w:t>elemente</w:t>
      </w:r>
      <w:r>
        <w:rPr>
          <w:spacing w:val="-7"/>
          <w:sz w:val="22"/>
        </w:rPr>
        <w:t> </w:t>
      </w:r>
      <w:r>
        <w:rPr>
          <w:sz w:val="22"/>
        </w:rPr>
        <w:t>koji</w:t>
      </w:r>
      <w:r>
        <w:rPr>
          <w:spacing w:val="-13"/>
          <w:sz w:val="22"/>
        </w:rPr>
        <w:t> </w:t>
      </w:r>
      <w:r>
        <w:rPr>
          <w:sz w:val="22"/>
        </w:rPr>
        <w:t>opisuju</w:t>
      </w:r>
      <w:r>
        <w:rPr>
          <w:spacing w:val="-7"/>
          <w:sz w:val="22"/>
        </w:rPr>
        <w:t> </w:t>
      </w:r>
      <w:r>
        <w:rPr>
          <w:sz w:val="22"/>
        </w:rPr>
        <w:t>što</w:t>
      </w:r>
      <w:r>
        <w:rPr>
          <w:spacing w:val="-7"/>
          <w:sz w:val="22"/>
        </w:rPr>
        <w:t> </w:t>
      </w:r>
      <w:r>
        <w:rPr>
          <w:sz w:val="22"/>
        </w:rPr>
        <w:t>će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kako</w:t>
      </w:r>
      <w:r>
        <w:rPr>
          <w:spacing w:val="-7"/>
          <w:sz w:val="22"/>
        </w:rPr>
        <w:t> </w:t>
      </w:r>
      <w:r>
        <w:rPr>
          <w:sz w:val="22"/>
        </w:rPr>
        <w:t>provoditi</w:t>
      </w:r>
      <w:r>
        <w:rPr>
          <w:spacing w:val="-9"/>
          <w:sz w:val="22"/>
        </w:rPr>
        <w:t> </w:t>
      </w:r>
      <w:r>
        <w:rPr>
          <w:sz w:val="22"/>
        </w:rPr>
        <w:t>u</w:t>
      </w:r>
      <w:r>
        <w:rPr>
          <w:spacing w:val="-7"/>
          <w:sz w:val="22"/>
        </w:rPr>
        <w:t> </w:t>
      </w:r>
      <w:r>
        <w:rPr>
          <w:sz w:val="22"/>
        </w:rPr>
        <w:t>sljedećem</w:t>
      </w:r>
      <w:r>
        <w:rPr>
          <w:spacing w:val="-8"/>
          <w:sz w:val="22"/>
        </w:rPr>
        <w:t> </w:t>
      </w:r>
      <w:r>
        <w:rPr>
          <w:sz w:val="22"/>
        </w:rPr>
        <w:t>mandatnom</w:t>
      </w:r>
      <w:r>
        <w:rPr>
          <w:spacing w:val="-12"/>
          <w:sz w:val="22"/>
        </w:rPr>
        <w:t> </w:t>
      </w:r>
      <w:r>
        <w:rPr>
          <w:sz w:val="22"/>
        </w:rPr>
        <w:t>razdoblju</w:t>
      </w:r>
    </w:p>
    <w:p>
      <w:pPr>
        <w:pStyle w:val="ListParagraph"/>
        <w:numPr>
          <w:ilvl w:val="0"/>
          <w:numId w:val="2"/>
        </w:numPr>
        <w:tabs>
          <w:tab w:pos="795" w:val="left" w:leader="none"/>
          <w:tab w:pos="853" w:val="left" w:leader="none"/>
        </w:tabs>
        <w:spacing w:line="240" w:lineRule="auto" w:before="3" w:after="0"/>
        <w:ind w:left="795" w:right="124" w:hanging="360"/>
        <w:jc w:val="both"/>
        <w:rPr>
          <w:sz w:val="22"/>
        </w:rPr>
      </w:pPr>
      <w:r>
        <w:rPr>
          <w:sz w:val="22"/>
        </w:rPr>
        <w:t>uvjerenje</w:t>
      </w:r>
      <w:r>
        <w:rPr>
          <w:spacing w:val="40"/>
          <w:sz w:val="22"/>
        </w:rPr>
        <w:t> </w:t>
      </w:r>
      <w:r>
        <w:rPr>
          <w:sz w:val="22"/>
        </w:rPr>
        <w:t>da se protiv osobe ne vodi kazneni postupak glede zapreka za zasnivanje radnog odnosa iz članka</w:t>
      </w:r>
      <w:r>
        <w:rPr>
          <w:spacing w:val="-16"/>
          <w:sz w:val="22"/>
        </w:rPr>
        <w:t> </w:t>
      </w:r>
      <w:r>
        <w:rPr>
          <w:sz w:val="22"/>
        </w:rPr>
        <w:t>106.</w:t>
      </w:r>
      <w:r>
        <w:rPr>
          <w:spacing w:val="-15"/>
          <w:sz w:val="22"/>
        </w:rPr>
        <w:t> </w:t>
      </w:r>
      <w:r>
        <w:rPr>
          <w:sz w:val="22"/>
        </w:rPr>
        <w:t>Zakona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6"/>
          <w:sz w:val="22"/>
        </w:rPr>
        <w:t> </w:t>
      </w:r>
      <w:r>
        <w:rPr>
          <w:sz w:val="22"/>
        </w:rPr>
        <w:t>odgoju</w:t>
      </w:r>
      <w:r>
        <w:rPr>
          <w:spacing w:val="-15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obrazovanju</w:t>
      </w:r>
      <w:r>
        <w:rPr>
          <w:spacing w:val="-15"/>
          <w:sz w:val="22"/>
        </w:rPr>
        <w:t> </w:t>
      </w:r>
      <w:r>
        <w:rPr>
          <w:sz w:val="22"/>
        </w:rPr>
        <w:t>u</w:t>
      </w:r>
      <w:r>
        <w:rPr>
          <w:spacing w:val="-15"/>
          <w:sz w:val="22"/>
        </w:rPr>
        <w:t> </w:t>
      </w:r>
      <w:r>
        <w:rPr>
          <w:sz w:val="22"/>
        </w:rPr>
        <w:t>osnovnoj</w:t>
      </w:r>
      <w:r>
        <w:rPr>
          <w:spacing w:val="-14"/>
          <w:sz w:val="22"/>
        </w:rPr>
        <w:t> </w:t>
      </w:r>
      <w:r>
        <w:rPr>
          <w:sz w:val="22"/>
        </w:rPr>
        <w:t>i</w:t>
      </w:r>
      <w:r>
        <w:rPr>
          <w:spacing w:val="-15"/>
          <w:sz w:val="22"/>
        </w:rPr>
        <w:t> </w:t>
      </w:r>
      <w:r>
        <w:rPr>
          <w:sz w:val="22"/>
        </w:rPr>
        <w:t>srednjoj</w:t>
      </w:r>
      <w:r>
        <w:rPr>
          <w:spacing w:val="-15"/>
          <w:sz w:val="22"/>
        </w:rPr>
        <w:t> </w:t>
      </w:r>
      <w:r>
        <w:rPr>
          <w:sz w:val="22"/>
        </w:rPr>
        <w:t>školi</w:t>
      </w:r>
      <w:r>
        <w:rPr>
          <w:spacing w:val="-15"/>
          <w:sz w:val="22"/>
        </w:rPr>
        <w:t> </w:t>
      </w:r>
      <w:r>
        <w:rPr>
          <w:sz w:val="22"/>
        </w:rPr>
        <w:t>(ne</w:t>
      </w:r>
      <w:r>
        <w:rPr>
          <w:spacing w:val="-13"/>
          <w:sz w:val="22"/>
        </w:rPr>
        <w:t> </w:t>
      </w:r>
      <w:r>
        <w:rPr>
          <w:sz w:val="22"/>
        </w:rPr>
        <w:t>starije</w:t>
      </w:r>
      <w:r>
        <w:rPr>
          <w:spacing w:val="-16"/>
          <w:sz w:val="22"/>
        </w:rPr>
        <w:t> </w:t>
      </w:r>
      <w:r>
        <w:rPr>
          <w:sz w:val="22"/>
        </w:rPr>
        <w:t>od</w:t>
      </w:r>
      <w:r>
        <w:rPr>
          <w:spacing w:val="-15"/>
          <w:sz w:val="22"/>
        </w:rPr>
        <w:t> </w:t>
      </w:r>
      <w:r>
        <w:rPr>
          <w:sz w:val="22"/>
        </w:rPr>
        <w:t>osam</w:t>
      </w:r>
      <w:r>
        <w:rPr>
          <w:spacing w:val="-13"/>
          <w:sz w:val="22"/>
        </w:rPr>
        <w:t> </w:t>
      </w:r>
      <w:r>
        <w:rPr>
          <w:sz w:val="22"/>
        </w:rPr>
        <w:t>dana</w:t>
      </w:r>
      <w:r>
        <w:rPr>
          <w:spacing w:val="-13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objave </w:t>
      </w:r>
      <w:r>
        <w:rPr>
          <w:spacing w:val="-2"/>
          <w:sz w:val="22"/>
        </w:rPr>
        <w:t>natječaja)</w:t>
      </w:r>
    </w:p>
    <w:p>
      <w:pPr>
        <w:pStyle w:val="BodyText"/>
        <w:spacing w:line="242" w:lineRule="auto" w:before="251"/>
        <w:ind w:right="122"/>
        <w:jc w:val="both"/>
      </w:pPr>
      <w:r>
        <w:rPr/>
        <w:t>Dokazi o ispunjavanju dodatnih kompetencija, ako ih kandidati imaju, dostavljaju se u izvorniku ili ovjerenoj preslici,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dokazuju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na</w:t>
      </w:r>
      <w:r>
        <w:rPr>
          <w:spacing w:val="-14"/>
        </w:rPr>
        <w:t> </w:t>
      </w:r>
      <w:r>
        <w:rPr/>
        <w:t>sljedeći</w:t>
      </w:r>
      <w:r>
        <w:rPr>
          <w:spacing w:val="-15"/>
        </w:rPr>
        <w:t> </w:t>
      </w:r>
      <w:r>
        <w:rPr/>
        <w:t>način: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5" w:val="left" w:leader="none"/>
        </w:tabs>
        <w:spacing w:line="240" w:lineRule="auto" w:before="194" w:after="0"/>
        <w:ind w:left="795" w:right="121" w:hanging="360"/>
        <w:jc w:val="left"/>
        <w:rPr>
          <w:sz w:val="22"/>
        </w:rPr>
      </w:pPr>
      <w:r>
        <w:rPr>
          <w:sz w:val="22"/>
        </w:rPr>
        <w:t>poznavanje stranog jezika dokazuje se dokumentacijom o poznavanju stranog jezika</w:t>
      </w:r>
      <w:r>
        <w:rPr>
          <w:spacing w:val="40"/>
          <w:sz w:val="22"/>
        </w:rPr>
        <w:t> </w:t>
      </w:r>
      <w:r>
        <w:rPr>
          <w:sz w:val="22"/>
        </w:rPr>
        <w:t>(stupnjem prema Zajedničkom</w:t>
      </w:r>
      <w:r>
        <w:rPr>
          <w:spacing w:val="-1"/>
          <w:sz w:val="22"/>
        </w:rPr>
        <w:t> </w:t>
      </w:r>
      <w:r>
        <w:rPr>
          <w:sz w:val="22"/>
        </w:rPr>
        <w:t>europskom</w:t>
      </w:r>
      <w:r>
        <w:rPr>
          <w:spacing w:val="-1"/>
          <w:sz w:val="22"/>
        </w:rPr>
        <w:t> </w:t>
      </w:r>
      <w:r>
        <w:rPr>
          <w:sz w:val="22"/>
        </w:rPr>
        <w:t>referentnom</w:t>
      </w:r>
      <w:r>
        <w:rPr>
          <w:spacing w:val="-6"/>
          <w:sz w:val="22"/>
        </w:rPr>
        <w:t> </w:t>
      </w:r>
      <w:r>
        <w:rPr>
          <w:sz w:val="22"/>
        </w:rPr>
        <w:t>okviru za jezike,</w:t>
      </w:r>
      <w:r>
        <w:rPr>
          <w:spacing w:val="-4"/>
          <w:sz w:val="22"/>
        </w:rPr>
        <w:t> </w:t>
      </w:r>
      <w:r>
        <w:rPr>
          <w:sz w:val="22"/>
        </w:rPr>
        <w:t>preslikom</w:t>
      </w:r>
      <w:r>
        <w:rPr>
          <w:spacing w:val="-1"/>
          <w:sz w:val="22"/>
        </w:rPr>
        <w:t> </w:t>
      </w:r>
      <w:r>
        <w:rPr>
          <w:sz w:val="22"/>
        </w:rPr>
        <w:t>indeksa ili</w:t>
      </w:r>
      <w:r>
        <w:rPr>
          <w:spacing w:val="-7"/>
          <w:sz w:val="22"/>
        </w:rPr>
        <w:t> </w:t>
      </w:r>
      <w:r>
        <w:rPr>
          <w:sz w:val="22"/>
        </w:rPr>
        <w:t>potvrdom</w:t>
      </w:r>
      <w:r>
        <w:rPr>
          <w:spacing w:val="-1"/>
          <w:sz w:val="22"/>
        </w:rPr>
        <w:t> </w:t>
      </w:r>
      <w:r>
        <w:rPr>
          <w:sz w:val="22"/>
        </w:rPr>
        <w:t>fakulteta o završenom</w:t>
      </w:r>
      <w:r>
        <w:rPr>
          <w:spacing w:val="-14"/>
          <w:sz w:val="22"/>
        </w:rPr>
        <w:t> </w:t>
      </w:r>
      <w:r>
        <w:rPr>
          <w:sz w:val="22"/>
        </w:rPr>
        <w:t>kolegiju</w:t>
      </w:r>
      <w:r>
        <w:rPr>
          <w:spacing w:val="-11"/>
          <w:sz w:val="22"/>
        </w:rPr>
        <w:t> </w:t>
      </w:r>
      <w:r>
        <w:rPr>
          <w:sz w:val="22"/>
        </w:rPr>
        <w:t>stranog</w:t>
      </w:r>
      <w:r>
        <w:rPr>
          <w:spacing w:val="-15"/>
          <w:sz w:val="22"/>
        </w:rPr>
        <w:t> </w:t>
      </w:r>
      <w:r>
        <w:rPr>
          <w:sz w:val="22"/>
        </w:rPr>
        <w:t>jezika,</w:t>
      </w:r>
      <w:r>
        <w:rPr>
          <w:spacing w:val="-15"/>
          <w:sz w:val="22"/>
        </w:rPr>
        <w:t> </w:t>
      </w:r>
      <w:r>
        <w:rPr>
          <w:sz w:val="22"/>
        </w:rPr>
        <w:t>dopunskom</w:t>
      </w:r>
      <w:r>
        <w:rPr>
          <w:spacing w:val="-12"/>
          <w:sz w:val="22"/>
        </w:rPr>
        <w:t> </w:t>
      </w:r>
      <w:r>
        <w:rPr>
          <w:sz w:val="22"/>
        </w:rPr>
        <w:t>ispravom</w:t>
      </w:r>
      <w:r>
        <w:rPr>
          <w:spacing w:val="-12"/>
          <w:sz w:val="22"/>
        </w:rPr>
        <w:t> </w:t>
      </w:r>
      <w:r>
        <w:rPr>
          <w:sz w:val="22"/>
        </w:rPr>
        <w:t>uz</w:t>
      </w:r>
      <w:r>
        <w:rPr>
          <w:spacing w:val="-14"/>
          <w:sz w:val="22"/>
        </w:rPr>
        <w:t> </w:t>
      </w:r>
      <w:r>
        <w:rPr>
          <w:sz w:val="22"/>
        </w:rPr>
        <w:t>diplomu,</w:t>
      </w:r>
      <w:r>
        <w:rPr>
          <w:spacing w:val="-15"/>
          <w:sz w:val="22"/>
        </w:rPr>
        <w:t> </w:t>
      </w:r>
      <w:r>
        <w:rPr>
          <w:sz w:val="22"/>
        </w:rPr>
        <w:t>diplomom,</w:t>
      </w:r>
      <w:r>
        <w:rPr>
          <w:spacing w:val="-15"/>
          <w:sz w:val="22"/>
        </w:rPr>
        <w:t> </w:t>
      </w:r>
      <w:r>
        <w:rPr>
          <w:sz w:val="22"/>
        </w:rPr>
        <w:t>svjedodžbom</w:t>
      </w:r>
      <w:r>
        <w:rPr>
          <w:spacing w:val="-12"/>
          <w:sz w:val="22"/>
        </w:rPr>
        <w:t> </w:t>
      </w:r>
      <w:r>
        <w:rPr>
          <w:sz w:val="22"/>
        </w:rPr>
        <w:t>ili</w:t>
      </w:r>
      <w:r>
        <w:rPr>
          <w:spacing w:val="-16"/>
          <w:sz w:val="22"/>
        </w:rPr>
        <w:t> </w:t>
      </w:r>
      <w:r>
        <w:rPr>
          <w:sz w:val="22"/>
        </w:rPr>
        <w:t>drugom javnom ispravom o završenom studiju stranog jezika, potvrdom ili ispravom</w:t>
      </w:r>
      <w:r>
        <w:rPr>
          <w:spacing w:val="40"/>
          <w:sz w:val="22"/>
        </w:rPr>
        <w:t> </w:t>
      </w:r>
      <w:r>
        <w:rPr>
          <w:sz w:val="22"/>
        </w:rPr>
        <w:t>škole stranog jezika odnosno druge ovlaštene ustanove</w:t>
      </w:r>
      <w:r>
        <w:rPr>
          <w:spacing w:val="40"/>
          <w:sz w:val="22"/>
        </w:rPr>
        <w:t> </w:t>
      </w:r>
      <w:r>
        <w:rPr>
          <w:sz w:val="22"/>
        </w:rPr>
        <w:t>ili pravne osobe za edukaciju stranog jezika o završenom stranom jeziku odnosno o izvršenom testiranju znanja stranog jezika)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5" w:val="left" w:leader="none"/>
        </w:tabs>
        <w:spacing w:line="242" w:lineRule="auto" w:before="203" w:after="0"/>
        <w:ind w:left="795" w:right="448" w:hanging="360"/>
        <w:jc w:val="left"/>
        <w:rPr>
          <w:sz w:val="22"/>
        </w:rPr>
      </w:pPr>
      <w:r>
        <w:rPr>
          <w:sz w:val="22"/>
        </w:rPr>
        <w:t>osnovne</w:t>
      </w:r>
      <w:r>
        <w:rPr>
          <w:spacing w:val="-14"/>
          <w:sz w:val="22"/>
        </w:rPr>
        <w:t> </w:t>
      </w:r>
      <w:r>
        <w:rPr>
          <w:sz w:val="22"/>
        </w:rPr>
        <w:t>digitalne</w:t>
      </w:r>
      <w:r>
        <w:rPr>
          <w:spacing w:val="-13"/>
          <w:sz w:val="22"/>
        </w:rPr>
        <w:t> </w:t>
      </w:r>
      <w:r>
        <w:rPr>
          <w:sz w:val="22"/>
        </w:rPr>
        <w:t>vještine</w:t>
      </w:r>
      <w:r>
        <w:rPr>
          <w:spacing w:val="-13"/>
          <w:sz w:val="22"/>
        </w:rPr>
        <w:t> </w:t>
      </w:r>
      <w:r>
        <w:rPr>
          <w:sz w:val="22"/>
        </w:rPr>
        <w:t>dokazuju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dokumentacijom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poznavanju</w:t>
      </w:r>
      <w:r>
        <w:rPr>
          <w:spacing w:val="-13"/>
          <w:sz w:val="22"/>
        </w:rPr>
        <w:t> </w:t>
      </w:r>
      <w:r>
        <w:rPr>
          <w:sz w:val="22"/>
        </w:rPr>
        <w:t>rada</w:t>
      </w:r>
      <w:r>
        <w:rPr>
          <w:spacing w:val="-13"/>
          <w:sz w:val="22"/>
        </w:rPr>
        <w:t> </w:t>
      </w:r>
      <w:r>
        <w:rPr>
          <w:sz w:val="22"/>
        </w:rPr>
        <w:t>na</w:t>
      </w:r>
      <w:r>
        <w:rPr>
          <w:spacing w:val="-16"/>
          <w:sz w:val="22"/>
        </w:rPr>
        <w:t> </w:t>
      </w:r>
      <w:r>
        <w:rPr>
          <w:sz w:val="22"/>
        </w:rPr>
        <w:t>računalu</w:t>
      </w:r>
      <w:r>
        <w:rPr>
          <w:spacing w:val="35"/>
          <w:sz w:val="22"/>
        </w:rPr>
        <w:t> </w:t>
      </w:r>
      <w:r>
        <w:rPr>
          <w:sz w:val="22"/>
        </w:rPr>
        <w:t>(uvjerenjem, certifikatom, potvrdom, svjedodžbom,</w:t>
      </w:r>
      <w:r>
        <w:rPr>
          <w:spacing w:val="-5"/>
          <w:sz w:val="22"/>
        </w:rPr>
        <w:t> </w:t>
      </w:r>
      <w:r>
        <w:rPr>
          <w:sz w:val="22"/>
        </w:rPr>
        <w:t>diplomom ili drugom ispravom)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  <w:tab w:pos="795" w:val="left" w:leader="none"/>
        </w:tabs>
        <w:spacing w:line="242" w:lineRule="auto" w:before="194" w:after="0"/>
        <w:ind w:left="795" w:right="161" w:hanging="360"/>
        <w:jc w:val="left"/>
        <w:rPr>
          <w:sz w:val="22"/>
        </w:rPr>
      </w:pPr>
      <w:r>
        <w:rPr>
          <w:sz w:val="22"/>
        </w:rPr>
        <w:t>iskustvo</w:t>
      </w:r>
      <w:r>
        <w:rPr>
          <w:spacing w:val="-4"/>
          <w:sz w:val="22"/>
        </w:rPr>
        <w:t> </w:t>
      </w:r>
      <w:r>
        <w:rPr>
          <w:sz w:val="22"/>
        </w:rPr>
        <w:t>rada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projektima</w:t>
      </w:r>
      <w:r>
        <w:rPr>
          <w:spacing w:val="-4"/>
          <w:sz w:val="22"/>
        </w:rPr>
        <w:t> </w:t>
      </w:r>
      <w:r>
        <w:rPr>
          <w:sz w:val="22"/>
        </w:rPr>
        <w:t>dokazuje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dokumentacijom</w:t>
      </w:r>
      <w:r>
        <w:rPr>
          <w:spacing w:val="-5"/>
          <w:sz w:val="22"/>
        </w:rPr>
        <w:t> </w:t>
      </w:r>
      <w:r>
        <w:rPr>
          <w:sz w:val="22"/>
        </w:rPr>
        <w:t>(potvrdom</w:t>
      </w:r>
      <w:r>
        <w:rPr>
          <w:spacing w:val="-5"/>
          <w:sz w:val="22"/>
        </w:rPr>
        <w:t> </w:t>
      </w:r>
      <w:r>
        <w:rPr>
          <w:sz w:val="22"/>
        </w:rPr>
        <w:t>ili</w:t>
      </w:r>
      <w:r>
        <w:rPr>
          <w:spacing w:val="-6"/>
          <w:sz w:val="22"/>
        </w:rPr>
        <w:t> </w:t>
      </w:r>
      <w:r>
        <w:rPr>
          <w:sz w:val="22"/>
        </w:rPr>
        <w:t>drugom</w:t>
      </w:r>
      <w:r>
        <w:rPr>
          <w:spacing w:val="-5"/>
          <w:sz w:val="22"/>
        </w:rPr>
        <w:t> </w:t>
      </w:r>
      <w:r>
        <w:rPr>
          <w:sz w:val="22"/>
        </w:rPr>
        <w:t>ispravom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sudjelovanju u provedbi pojedinih projekata)</w:t>
      </w:r>
    </w:p>
    <w:p>
      <w:pPr>
        <w:pStyle w:val="BodyText"/>
        <w:spacing w:before="194"/>
        <w:ind w:right="111"/>
        <w:jc w:val="both"/>
      </w:pPr>
      <w:r>
        <w:rPr>
          <w:spacing w:val="-2"/>
        </w:rPr>
        <w:t>Osobe</w:t>
      </w:r>
      <w:r>
        <w:rPr>
          <w:spacing w:val="-13"/>
        </w:rPr>
        <w:t> </w:t>
      </w:r>
      <w:r>
        <w:rPr>
          <w:spacing w:val="-2"/>
        </w:rPr>
        <w:t>koje</w:t>
      </w:r>
      <w:r>
        <w:rPr>
          <w:spacing w:val="-5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pozivaju</w:t>
      </w:r>
      <w:r>
        <w:rPr>
          <w:spacing w:val="-5"/>
        </w:rPr>
        <w:t> </w:t>
      </w:r>
      <w:r>
        <w:rPr>
          <w:spacing w:val="-2"/>
        </w:rPr>
        <w:t>na</w:t>
      </w:r>
      <w:r>
        <w:rPr>
          <w:spacing w:val="-11"/>
        </w:rPr>
        <w:t> </w:t>
      </w:r>
      <w:r>
        <w:rPr>
          <w:spacing w:val="-2"/>
        </w:rPr>
        <w:t>pravo</w:t>
      </w:r>
      <w:r>
        <w:rPr>
          <w:spacing w:val="-11"/>
        </w:rPr>
        <w:t> </w:t>
      </w:r>
      <w:r>
        <w:rPr>
          <w:spacing w:val="-2"/>
        </w:rPr>
        <w:t>prednosti</w:t>
      </w:r>
      <w:r>
        <w:rPr>
          <w:spacing w:val="-12"/>
        </w:rPr>
        <w:t> </w:t>
      </w:r>
      <w:r>
        <w:rPr>
          <w:spacing w:val="-2"/>
        </w:rPr>
        <w:t>sukladno</w:t>
      </w:r>
      <w:r>
        <w:rPr>
          <w:spacing w:val="-14"/>
        </w:rPr>
        <w:t> </w:t>
      </w:r>
      <w:r>
        <w:rPr>
          <w:spacing w:val="-2"/>
        </w:rPr>
        <w:t>članku</w:t>
      </w:r>
      <w:r>
        <w:rPr>
          <w:spacing w:val="-10"/>
        </w:rPr>
        <w:t> </w:t>
      </w:r>
      <w:r>
        <w:rPr>
          <w:spacing w:val="-2"/>
        </w:rPr>
        <w:t>102.</w:t>
      </w:r>
      <w:r>
        <w:rPr>
          <w:spacing w:val="-10"/>
        </w:rPr>
        <w:t> </w:t>
      </w:r>
      <w:r>
        <w:rPr>
          <w:spacing w:val="-2"/>
        </w:rPr>
        <w:t>Zakona</w:t>
      </w:r>
      <w:r>
        <w:rPr>
          <w:spacing w:val="-11"/>
        </w:rPr>
        <w:t> </w:t>
      </w:r>
      <w:r>
        <w:rPr>
          <w:spacing w:val="-2"/>
        </w:rPr>
        <w:t>o</w:t>
      </w:r>
      <w:r>
        <w:rPr>
          <w:spacing w:val="-11"/>
        </w:rPr>
        <w:t> </w:t>
      </w:r>
      <w:r>
        <w:rPr>
          <w:spacing w:val="-2"/>
        </w:rPr>
        <w:t>hrvatskim</w:t>
      </w:r>
      <w:r>
        <w:rPr>
          <w:spacing w:val="-12"/>
        </w:rPr>
        <w:t> </w:t>
      </w:r>
      <w:r>
        <w:rPr>
          <w:spacing w:val="-2"/>
        </w:rPr>
        <w:t>braniteljima</w:t>
      </w:r>
      <w:r>
        <w:rPr>
          <w:spacing w:val="-11"/>
        </w:rPr>
        <w:t> </w:t>
      </w:r>
      <w:r>
        <w:rPr>
          <w:spacing w:val="-2"/>
        </w:rPr>
        <w:t>iz</w:t>
      </w:r>
      <w:r>
        <w:rPr>
          <w:spacing w:val="-8"/>
        </w:rPr>
        <w:t> </w:t>
      </w:r>
      <w:r>
        <w:rPr>
          <w:spacing w:val="-2"/>
        </w:rPr>
        <w:t>Domovinskog rata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članovima</w:t>
      </w:r>
      <w:r>
        <w:rPr>
          <w:spacing w:val="-13"/>
        </w:rPr>
        <w:t> </w:t>
      </w:r>
      <w:r>
        <w:rPr>
          <w:spacing w:val="-2"/>
        </w:rPr>
        <w:t>njihovih</w:t>
      </w:r>
      <w:r>
        <w:rPr>
          <w:spacing w:val="-14"/>
        </w:rPr>
        <w:t> </w:t>
      </w:r>
      <w:r>
        <w:rPr>
          <w:spacing w:val="-2"/>
        </w:rPr>
        <w:t>obitelji</w:t>
      </w:r>
      <w:r>
        <w:rPr>
          <w:spacing w:val="-13"/>
        </w:rPr>
        <w:t> </w:t>
      </w:r>
      <w:r>
        <w:rPr>
          <w:spacing w:val="-2"/>
        </w:rPr>
        <w:t>(„Narodne</w:t>
      </w:r>
      <w:r>
        <w:rPr>
          <w:spacing w:val="-13"/>
        </w:rPr>
        <w:t> </w:t>
      </w:r>
      <w:r>
        <w:rPr>
          <w:spacing w:val="-2"/>
        </w:rPr>
        <w:t>novine”,</w:t>
      </w:r>
      <w:r>
        <w:rPr>
          <w:spacing w:val="-13"/>
        </w:rPr>
        <w:t> </w:t>
      </w:r>
      <w:r>
        <w:rPr>
          <w:spacing w:val="-2"/>
        </w:rPr>
        <w:t>br.</w:t>
      </w:r>
      <w:r>
        <w:rPr>
          <w:spacing w:val="-14"/>
        </w:rPr>
        <w:t> </w:t>
      </w:r>
      <w:r>
        <w:rPr>
          <w:spacing w:val="-2"/>
        </w:rPr>
        <w:t>121/17,</w:t>
      </w:r>
      <w:r>
        <w:rPr>
          <w:spacing w:val="-13"/>
        </w:rPr>
        <w:t> </w:t>
      </w:r>
      <w:r>
        <w:rPr>
          <w:spacing w:val="-2"/>
        </w:rPr>
        <w:t>98/19,</w:t>
      </w:r>
      <w:r>
        <w:rPr>
          <w:spacing w:val="-13"/>
        </w:rPr>
        <w:t> </w:t>
      </w:r>
      <w:r>
        <w:rPr>
          <w:spacing w:val="-2"/>
        </w:rPr>
        <w:t>84/21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156/23),</w:t>
      </w:r>
      <w:r>
        <w:rPr>
          <w:spacing w:val="-13"/>
        </w:rPr>
        <w:t> </w:t>
      </w:r>
      <w:r>
        <w:rPr>
          <w:spacing w:val="-2"/>
        </w:rPr>
        <w:t>članku</w:t>
      </w:r>
      <w:r>
        <w:rPr>
          <w:spacing w:val="-13"/>
        </w:rPr>
        <w:t> </w:t>
      </w:r>
      <w:r>
        <w:rPr>
          <w:spacing w:val="-2"/>
        </w:rPr>
        <w:t>48.</w:t>
      </w:r>
      <w:r>
        <w:rPr>
          <w:spacing w:val="-14"/>
        </w:rPr>
        <w:t> </w:t>
      </w:r>
      <w:r>
        <w:rPr>
          <w:spacing w:val="-2"/>
        </w:rPr>
        <w:t>f</w:t>
      </w:r>
      <w:r>
        <w:rPr>
          <w:spacing w:val="-13"/>
        </w:rPr>
        <w:t> </w:t>
      </w:r>
      <w:r>
        <w:rPr>
          <w:spacing w:val="-2"/>
        </w:rPr>
        <w:t>Zakona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4"/>
        </w:rPr>
        <w:t> </w:t>
      </w:r>
      <w:r>
        <w:rPr>
          <w:spacing w:val="-2"/>
        </w:rPr>
        <w:t>zaštiti </w:t>
      </w:r>
      <w:r>
        <w:rPr/>
        <w:t>vojnih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civilnih</w:t>
      </w:r>
      <w:r>
        <w:rPr>
          <w:spacing w:val="-10"/>
        </w:rPr>
        <w:t> </w:t>
      </w:r>
      <w:r>
        <w:rPr/>
        <w:t>invalida</w:t>
      </w:r>
      <w:r>
        <w:rPr>
          <w:spacing w:val="-10"/>
        </w:rPr>
        <w:t> </w:t>
      </w:r>
      <w:r>
        <w:rPr/>
        <w:t>rata</w:t>
      </w:r>
      <w:r>
        <w:rPr>
          <w:spacing w:val="-15"/>
        </w:rPr>
        <w:t> </w:t>
      </w:r>
      <w:r>
        <w:rPr/>
        <w:t>(„Narodne</w:t>
      </w:r>
      <w:r>
        <w:rPr>
          <w:spacing w:val="-15"/>
        </w:rPr>
        <w:t> </w:t>
      </w:r>
      <w:r>
        <w:rPr/>
        <w:t>novine”,</w:t>
      </w:r>
      <w:r>
        <w:rPr>
          <w:spacing w:val="-14"/>
        </w:rPr>
        <w:t> </w:t>
      </w:r>
      <w:r>
        <w:rPr/>
        <w:t>br.</w:t>
      </w:r>
      <w:r>
        <w:rPr>
          <w:spacing w:val="-14"/>
        </w:rPr>
        <w:t> </w:t>
      </w:r>
      <w:r>
        <w:rPr/>
        <w:t>33/92,</w:t>
      </w:r>
      <w:r>
        <w:rPr>
          <w:spacing w:val="-14"/>
        </w:rPr>
        <w:t> </w:t>
      </w:r>
      <w:r>
        <w:rPr/>
        <w:t>77/92,</w:t>
      </w:r>
      <w:r>
        <w:rPr>
          <w:spacing w:val="-14"/>
        </w:rPr>
        <w:t> </w:t>
      </w:r>
      <w:r>
        <w:rPr/>
        <w:t>27/93,</w:t>
      </w:r>
      <w:r>
        <w:rPr>
          <w:spacing w:val="-14"/>
        </w:rPr>
        <w:t> </w:t>
      </w:r>
      <w:r>
        <w:rPr/>
        <w:t>58/93,</w:t>
      </w:r>
      <w:r>
        <w:rPr>
          <w:spacing w:val="-14"/>
        </w:rPr>
        <w:t> </w:t>
      </w:r>
      <w:r>
        <w:rPr/>
        <w:t>2/94,</w:t>
      </w:r>
      <w:r>
        <w:rPr>
          <w:spacing w:val="-14"/>
        </w:rPr>
        <w:t> </w:t>
      </w:r>
      <w:r>
        <w:rPr/>
        <w:t>76/94,</w:t>
      </w:r>
      <w:r>
        <w:rPr>
          <w:spacing w:val="-14"/>
        </w:rPr>
        <w:t> </w:t>
      </w:r>
      <w:r>
        <w:rPr/>
        <w:t>108/95,</w:t>
      </w:r>
      <w:r>
        <w:rPr>
          <w:spacing w:val="-14"/>
        </w:rPr>
        <w:t> </w:t>
      </w:r>
      <w:r>
        <w:rPr/>
        <w:t>108/96,</w:t>
      </w:r>
      <w:r>
        <w:rPr>
          <w:spacing w:val="-14"/>
        </w:rPr>
        <w:t> </w:t>
      </w:r>
      <w:r>
        <w:rPr/>
        <w:t>82/01, 103/03 i 148/13 i 98/19), članku 9. Zakona o profesionalnoj rehabilitaciji i zapošljavanju osoba s invaliditetom </w:t>
      </w:r>
      <w:r>
        <w:rPr>
          <w:spacing w:val="-2"/>
        </w:rPr>
        <w:t>(Narodne</w:t>
      </w:r>
      <w:r>
        <w:rPr>
          <w:spacing w:val="-6"/>
        </w:rPr>
        <w:t> </w:t>
      </w:r>
      <w:r>
        <w:rPr>
          <w:spacing w:val="-2"/>
        </w:rPr>
        <w:t>novine,</w:t>
      </w:r>
      <w:r>
        <w:rPr>
          <w:spacing w:val="-10"/>
        </w:rPr>
        <w:t> </w:t>
      </w:r>
      <w:r>
        <w:rPr>
          <w:spacing w:val="-2"/>
        </w:rPr>
        <w:t>br.</w:t>
      </w:r>
      <w:r>
        <w:rPr>
          <w:spacing w:val="-10"/>
        </w:rPr>
        <w:t> </w:t>
      </w:r>
      <w:r>
        <w:rPr>
          <w:spacing w:val="-2"/>
        </w:rPr>
        <w:t>157/13,</w:t>
      </w:r>
      <w:r>
        <w:rPr>
          <w:spacing w:val="-10"/>
        </w:rPr>
        <w:t> </w:t>
      </w:r>
      <w:r>
        <w:rPr>
          <w:spacing w:val="-2"/>
        </w:rPr>
        <w:t>152/14,</w:t>
      </w:r>
      <w:r>
        <w:rPr>
          <w:spacing w:val="-10"/>
        </w:rPr>
        <w:t> </w:t>
      </w:r>
      <w:r>
        <w:rPr>
          <w:spacing w:val="-2"/>
        </w:rPr>
        <w:t>39/18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32/20)</w:t>
      </w:r>
      <w:r>
        <w:rPr>
          <w:spacing w:val="-7"/>
        </w:rPr>
        <w:t> </w:t>
      </w:r>
      <w:r>
        <w:rPr>
          <w:spacing w:val="-2"/>
        </w:rPr>
        <w:t>te</w:t>
      </w:r>
      <w:r>
        <w:rPr>
          <w:spacing w:val="-6"/>
        </w:rPr>
        <w:t> </w:t>
      </w:r>
      <w:r>
        <w:rPr>
          <w:spacing w:val="-2"/>
        </w:rPr>
        <w:t>članku</w:t>
      </w:r>
      <w:r>
        <w:rPr>
          <w:spacing w:val="-6"/>
        </w:rPr>
        <w:t> </w:t>
      </w:r>
      <w:r>
        <w:rPr>
          <w:spacing w:val="-2"/>
        </w:rPr>
        <w:t>48.</w:t>
      </w:r>
      <w:r>
        <w:rPr>
          <w:spacing w:val="-10"/>
        </w:rPr>
        <w:t> </w:t>
      </w:r>
      <w:r>
        <w:rPr>
          <w:spacing w:val="-2"/>
        </w:rPr>
        <w:t>Zakona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6"/>
        </w:rPr>
        <w:t> </w:t>
      </w:r>
      <w:r>
        <w:rPr>
          <w:spacing w:val="-2"/>
        </w:rPr>
        <w:t>civilnim</w:t>
      </w:r>
      <w:r>
        <w:rPr>
          <w:spacing w:val="-7"/>
        </w:rPr>
        <w:t> </w:t>
      </w:r>
      <w:r>
        <w:rPr>
          <w:spacing w:val="-2"/>
        </w:rPr>
        <w:t>stradalnicima</w:t>
      </w:r>
      <w:r>
        <w:rPr>
          <w:spacing w:val="-6"/>
        </w:rPr>
        <w:t> </w:t>
      </w:r>
      <w:r>
        <w:rPr>
          <w:spacing w:val="-2"/>
        </w:rPr>
        <w:t>iz</w:t>
      </w:r>
      <w:r>
        <w:rPr>
          <w:spacing w:val="-9"/>
        </w:rPr>
        <w:t> </w:t>
      </w:r>
      <w:r>
        <w:rPr>
          <w:spacing w:val="-2"/>
        </w:rPr>
        <w:t>Domovinskog rata</w:t>
      </w:r>
      <w:r>
        <w:rPr>
          <w:spacing w:val="-8"/>
        </w:rPr>
        <w:t> </w:t>
      </w:r>
      <w:r>
        <w:rPr>
          <w:spacing w:val="-2"/>
        </w:rPr>
        <w:t>(„Narodne</w:t>
      </w:r>
      <w:r>
        <w:rPr>
          <w:spacing w:val="-7"/>
        </w:rPr>
        <w:t> </w:t>
      </w:r>
      <w:r>
        <w:rPr>
          <w:spacing w:val="-2"/>
        </w:rPr>
        <w:t>novine”,</w:t>
      </w:r>
      <w:r>
        <w:rPr>
          <w:spacing w:val="-14"/>
        </w:rPr>
        <w:t> </w:t>
      </w:r>
      <w:r>
        <w:rPr>
          <w:spacing w:val="-2"/>
        </w:rPr>
        <w:t>br.</w:t>
      </w:r>
      <w:r>
        <w:rPr>
          <w:spacing w:val="-10"/>
        </w:rPr>
        <w:t> </w:t>
      </w:r>
      <w:r>
        <w:rPr>
          <w:spacing w:val="-2"/>
        </w:rPr>
        <w:t>84/21),</w:t>
      </w:r>
      <w:r>
        <w:rPr>
          <w:spacing w:val="-10"/>
        </w:rPr>
        <w:t> </w:t>
      </w:r>
      <w:r>
        <w:rPr>
          <w:spacing w:val="-2"/>
        </w:rPr>
        <w:t>dužne</w:t>
      </w:r>
      <w:r>
        <w:rPr>
          <w:spacing w:val="-7"/>
        </w:rPr>
        <w:t> </w:t>
      </w:r>
      <w:r>
        <w:rPr>
          <w:spacing w:val="-2"/>
        </w:rPr>
        <w:t>su</w:t>
      </w:r>
      <w:r>
        <w:rPr>
          <w:spacing w:val="-7"/>
        </w:rPr>
        <w:t> </w:t>
      </w:r>
      <w:r>
        <w:rPr>
          <w:spacing w:val="-2"/>
        </w:rPr>
        <w:t>u</w:t>
      </w:r>
      <w:r>
        <w:rPr>
          <w:spacing w:val="-7"/>
        </w:rPr>
        <w:t> </w:t>
      </w:r>
      <w:r>
        <w:rPr>
          <w:spacing w:val="-2"/>
        </w:rPr>
        <w:t>prijavi</w:t>
      </w:r>
      <w:r>
        <w:rPr>
          <w:spacing w:val="-12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javni</w:t>
      </w:r>
      <w:r>
        <w:rPr>
          <w:spacing w:val="-13"/>
        </w:rPr>
        <w:t> </w:t>
      </w:r>
      <w:r>
        <w:rPr>
          <w:spacing w:val="-2"/>
        </w:rPr>
        <w:t>natječaj</w:t>
      </w:r>
      <w:r>
        <w:rPr>
          <w:spacing w:val="-13"/>
        </w:rPr>
        <w:t> </w:t>
      </w:r>
      <w:r>
        <w:rPr>
          <w:spacing w:val="-2"/>
        </w:rPr>
        <w:t>pozvati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pravo,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uz</w:t>
      </w:r>
      <w:r>
        <w:rPr>
          <w:spacing w:val="-9"/>
        </w:rPr>
        <w:t> </w:t>
      </w:r>
      <w:r>
        <w:rPr>
          <w:spacing w:val="-2"/>
        </w:rPr>
        <w:t>prijavu</w:t>
      </w:r>
      <w:r>
        <w:rPr>
          <w:spacing w:val="-11"/>
        </w:rPr>
        <w:t> </w:t>
      </w:r>
      <w:r>
        <w:rPr>
          <w:spacing w:val="-2"/>
        </w:rPr>
        <w:t>priložiti </w:t>
      </w:r>
      <w:r>
        <w:rPr/>
        <w:t>svu propisanu dokumentaciju prema posebnom zakonu, a imaju prednost u odnosu na ostale kandidate samo pod jednakim uvjetima.</w:t>
      </w:r>
    </w:p>
    <w:p>
      <w:pPr>
        <w:pStyle w:val="BodyText"/>
        <w:spacing w:before="162"/>
        <w:ind w:right="118"/>
        <w:jc w:val="both"/>
      </w:pPr>
      <w:r>
        <w:rPr/>
        <w:t>Osobe</w:t>
      </w:r>
      <w:r>
        <w:rPr>
          <w:spacing w:val="-15"/>
        </w:rPr>
        <w:t> </w:t>
      </w:r>
      <w:r>
        <w:rPr/>
        <w:t>koje</w:t>
      </w:r>
      <w:r>
        <w:rPr>
          <w:spacing w:val="-13"/>
        </w:rPr>
        <w:t> </w:t>
      </w:r>
      <w:r>
        <w:rPr/>
        <w:t>ostvaruju</w:t>
      </w:r>
      <w:r>
        <w:rPr>
          <w:spacing w:val="-13"/>
        </w:rPr>
        <w:t> </w:t>
      </w:r>
      <w:r>
        <w:rPr/>
        <w:t>pravo</w:t>
      </w:r>
      <w:r>
        <w:rPr>
          <w:spacing w:val="-13"/>
        </w:rPr>
        <w:t> </w:t>
      </w:r>
      <w:r>
        <w:rPr/>
        <w:t>prednosti</w:t>
      </w:r>
      <w:r>
        <w:rPr>
          <w:spacing w:val="-15"/>
        </w:rPr>
        <w:t> </w:t>
      </w:r>
      <w:r>
        <w:rPr/>
        <w:t>pri</w:t>
      </w:r>
      <w:r>
        <w:rPr>
          <w:spacing w:val="-15"/>
        </w:rPr>
        <w:t> </w:t>
      </w:r>
      <w:r>
        <w:rPr/>
        <w:t>zapošljavanju</w:t>
      </w:r>
      <w:r>
        <w:rPr>
          <w:spacing w:val="-13"/>
        </w:rPr>
        <w:t> </w:t>
      </w:r>
      <w:r>
        <w:rPr/>
        <w:t>u</w:t>
      </w:r>
      <w:r>
        <w:rPr>
          <w:spacing w:val="-13"/>
        </w:rPr>
        <w:t> </w:t>
      </w:r>
      <w:r>
        <w:rPr/>
        <w:t>skladu</w:t>
      </w:r>
      <w:r>
        <w:rPr>
          <w:spacing w:val="-13"/>
        </w:rPr>
        <w:t> </w:t>
      </w:r>
      <w:r>
        <w:rPr/>
        <w:t>s</w:t>
      </w:r>
      <w:r>
        <w:rPr>
          <w:spacing w:val="-16"/>
        </w:rPr>
        <w:t> </w:t>
      </w:r>
      <w:r>
        <w:rPr/>
        <w:t>člankom</w:t>
      </w:r>
      <w:r>
        <w:rPr>
          <w:spacing w:val="-14"/>
        </w:rPr>
        <w:t> </w:t>
      </w:r>
      <w:r>
        <w:rPr/>
        <w:t>102.</w:t>
      </w:r>
      <w:r>
        <w:rPr>
          <w:spacing w:val="-16"/>
        </w:rPr>
        <w:t> </w:t>
      </w:r>
      <w:r>
        <w:rPr/>
        <w:t>Zakona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hrvatskim</w:t>
      </w:r>
      <w:r>
        <w:rPr>
          <w:spacing w:val="-14"/>
        </w:rPr>
        <w:t> </w:t>
      </w:r>
      <w:r>
        <w:rPr/>
        <w:t>braniteljima iz</w:t>
      </w:r>
      <w:r>
        <w:rPr>
          <w:spacing w:val="-13"/>
        </w:rPr>
        <w:t> </w:t>
      </w:r>
      <w:r>
        <w:rPr/>
        <w:t>Domovinskog</w:t>
      </w:r>
      <w:r>
        <w:rPr>
          <w:spacing w:val="-15"/>
        </w:rPr>
        <w:t> </w:t>
      </w:r>
      <w:r>
        <w:rPr/>
        <w:t>rata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članovima</w:t>
      </w:r>
      <w:r>
        <w:rPr>
          <w:spacing w:val="-11"/>
        </w:rPr>
        <w:t> </w:t>
      </w:r>
      <w:r>
        <w:rPr/>
        <w:t>njihovih</w:t>
      </w:r>
      <w:r>
        <w:rPr>
          <w:spacing w:val="-11"/>
        </w:rPr>
        <w:t> </w:t>
      </w:r>
      <w:r>
        <w:rPr/>
        <w:t>obitelji</w:t>
      </w:r>
      <w:r>
        <w:rPr>
          <w:spacing w:val="-12"/>
        </w:rPr>
        <w:t> </w:t>
      </w:r>
      <w:r>
        <w:rPr/>
        <w:t>(„Narodne</w:t>
      </w:r>
      <w:r>
        <w:rPr>
          <w:spacing w:val="-11"/>
        </w:rPr>
        <w:t> </w:t>
      </w:r>
      <w:r>
        <w:rPr/>
        <w:t>novine”,</w:t>
      </w:r>
      <w:r>
        <w:rPr>
          <w:spacing w:val="-14"/>
        </w:rPr>
        <w:t> </w:t>
      </w:r>
      <w:r>
        <w:rPr/>
        <w:t>br.</w:t>
      </w:r>
      <w:r>
        <w:rPr>
          <w:spacing w:val="-14"/>
        </w:rPr>
        <w:t> </w:t>
      </w:r>
      <w:r>
        <w:rPr/>
        <w:t>121/17,</w:t>
      </w:r>
      <w:r>
        <w:rPr>
          <w:spacing w:val="-14"/>
        </w:rPr>
        <w:t> </w:t>
      </w:r>
      <w:r>
        <w:rPr/>
        <w:t>98/19,</w:t>
      </w:r>
      <w:r>
        <w:rPr>
          <w:spacing w:val="-14"/>
        </w:rPr>
        <w:t> </w:t>
      </w:r>
      <w:r>
        <w:rPr/>
        <w:t>84/21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156/23),</w:t>
      </w:r>
      <w:r>
        <w:rPr>
          <w:spacing w:val="-14"/>
        </w:rPr>
        <w:t> </w:t>
      </w:r>
      <w:r>
        <w:rPr/>
        <w:t>uz</w:t>
      </w:r>
      <w:r>
        <w:rPr>
          <w:spacing w:val="-13"/>
        </w:rPr>
        <w:t> </w:t>
      </w:r>
      <w:r>
        <w:rPr/>
        <w:t>prijavu na</w:t>
      </w:r>
      <w:r>
        <w:rPr>
          <w:spacing w:val="-9"/>
        </w:rPr>
        <w:t> </w:t>
      </w:r>
      <w:r>
        <w:rPr/>
        <w:t>natječaj</w:t>
      </w:r>
      <w:r>
        <w:rPr>
          <w:spacing w:val="-11"/>
        </w:rPr>
        <w:t> </w:t>
      </w:r>
      <w:r>
        <w:rPr/>
        <w:t>dužne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priložiti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dokaze</w:t>
      </w:r>
      <w:r>
        <w:rPr>
          <w:spacing w:val="-9"/>
        </w:rPr>
        <w:t> </w:t>
      </w:r>
      <w:r>
        <w:rPr/>
        <w:t>propisane</w:t>
      </w:r>
      <w:r>
        <w:rPr>
          <w:spacing w:val="-9"/>
        </w:rPr>
        <w:t> </w:t>
      </w:r>
      <w:r>
        <w:rPr/>
        <w:t>člankom</w:t>
      </w:r>
      <w:r>
        <w:rPr>
          <w:spacing w:val="-10"/>
        </w:rPr>
        <w:t> </w:t>
      </w:r>
      <w:r>
        <w:rPr/>
        <w:t>103.</w:t>
      </w:r>
      <w:r>
        <w:rPr>
          <w:spacing w:val="-12"/>
        </w:rPr>
        <w:t> </w:t>
      </w:r>
      <w:r>
        <w:rPr/>
        <w:t>stavkom</w:t>
      </w:r>
      <w:r>
        <w:rPr>
          <w:spacing w:val="-10"/>
        </w:rPr>
        <w:t> </w:t>
      </w:r>
      <w:r>
        <w:rPr/>
        <w:t>1.</w:t>
      </w:r>
      <w:r>
        <w:rPr>
          <w:spacing w:val="-12"/>
        </w:rPr>
        <w:t> </w:t>
      </w:r>
      <w:r>
        <w:rPr/>
        <w:t>Zakona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hrvatskim</w:t>
      </w:r>
      <w:r>
        <w:rPr>
          <w:spacing w:val="-13"/>
        </w:rPr>
        <w:t> </w:t>
      </w:r>
      <w:r>
        <w:rPr/>
        <w:t>braniteljima</w:t>
      </w:r>
      <w:r>
        <w:rPr>
          <w:spacing w:val="-9"/>
        </w:rPr>
        <w:t> </w:t>
      </w:r>
      <w:r>
        <w:rPr/>
        <w:t>iz Domovinskog rata i članovima njihovih obitelji.</w:t>
      </w:r>
    </w:p>
    <w:p>
      <w:pPr>
        <w:pStyle w:val="BodyText"/>
        <w:spacing w:line="254" w:lineRule="auto" w:before="28"/>
      </w:pPr>
      <w:r>
        <w:rPr/>
        <w:t>Poveznica na internetsku stranicu Ministarstva hrvatskih branitelja s popisom dokaza potrebnih za ostvarivanje </w:t>
      </w:r>
      <w:r>
        <w:rPr>
          <w:spacing w:val="-2"/>
        </w:rPr>
        <w:t>prednosti: </w:t>
      </w:r>
      <w:hyperlink r:id="rId7">
        <w:r>
          <w:rPr>
            <w:color w:val="0000FF"/>
            <w:spacing w:val="-2"/>
            <w:u w:val="single" w:color="0000FF"/>
          </w:rPr>
          <w:t>https://branitelji.gov.hr/UserDocsImages//dokumenti/Nikola//popis%20dokaza%20za%20ostvarivanje%20prava</w:t>
        </w:r>
      </w:hyperlink>
    </w:p>
    <w:p>
      <w:pPr>
        <w:pStyle w:val="BodyText"/>
        <w:spacing w:line="234" w:lineRule="exact"/>
      </w:pPr>
      <w:hyperlink r:id="rId7">
        <w:r>
          <w:rPr>
            <w:color w:val="0000FF"/>
            <w:spacing w:val="-2"/>
            <w:u w:val="single" w:color="0000FF"/>
          </w:rPr>
          <w:t>%20prednosti%20pri%20zapo%C5%A1ljavanju-%20ZOHBDR%202021.pdf</w:t>
        </w:r>
      </w:hyperlink>
      <w:r>
        <w:rPr>
          <w:color w:val="FF0000"/>
          <w:spacing w:val="-2"/>
        </w:rPr>
        <w:t>.</w:t>
      </w:r>
    </w:p>
    <w:p>
      <w:pPr>
        <w:pStyle w:val="BodyText"/>
        <w:spacing w:before="54"/>
        <w:ind w:left="0"/>
      </w:pPr>
    </w:p>
    <w:p>
      <w:pPr>
        <w:pStyle w:val="BodyText"/>
        <w:ind w:right="113"/>
        <w:jc w:val="both"/>
      </w:pPr>
      <w:r>
        <w:rPr/>
        <w:t>Osobe</w:t>
      </w:r>
      <w:r>
        <w:rPr>
          <w:spacing w:val="-4"/>
        </w:rPr>
        <w:t> </w:t>
      </w:r>
      <w:r>
        <w:rPr/>
        <w:t>koje</w:t>
      </w:r>
      <w:r>
        <w:rPr>
          <w:spacing w:val="-5"/>
        </w:rPr>
        <w:t> </w:t>
      </w:r>
      <w:r>
        <w:rPr/>
        <w:t>ostvaruju</w:t>
      </w:r>
      <w:r>
        <w:rPr>
          <w:spacing w:val="-4"/>
        </w:rPr>
        <w:t> </w:t>
      </w:r>
      <w:r>
        <w:rPr/>
        <w:t>pravo prednosti</w:t>
      </w:r>
      <w:r>
        <w:rPr>
          <w:spacing w:val="-6"/>
        </w:rPr>
        <w:t> </w:t>
      </w:r>
      <w:r>
        <w:rPr/>
        <w:t>pri</w:t>
      </w:r>
      <w:r>
        <w:rPr>
          <w:spacing w:val="-2"/>
        </w:rPr>
        <w:t> </w:t>
      </w:r>
      <w:r>
        <w:rPr/>
        <w:t>zapošljavanju</w:t>
      </w:r>
      <w:r>
        <w:rPr>
          <w:spacing w:val="-5"/>
        </w:rPr>
        <w:t> </w:t>
      </w:r>
      <w:r>
        <w:rPr/>
        <w:t>u skladu s</w:t>
      </w:r>
      <w:r>
        <w:rPr>
          <w:spacing w:val="-2"/>
        </w:rPr>
        <w:t> </w:t>
      </w:r>
      <w:r>
        <w:rPr/>
        <w:t>člankom</w:t>
      </w:r>
      <w:r>
        <w:rPr>
          <w:spacing w:val="-1"/>
        </w:rPr>
        <w:t> </w:t>
      </w:r>
      <w:r>
        <w:rPr/>
        <w:t>48.</w:t>
      </w:r>
      <w:r>
        <w:rPr>
          <w:spacing w:val="-3"/>
        </w:rPr>
        <w:t> </w:t>
      </w:r>
      <w:r>
        <w:rPr/>
        <w:t>Zakona</w:t>
      </w:r>
      <w:r>
        <w:rPr>
          <w:spacing w:val="-5"/>
        </w:rPr>
        <w:t> </w:t>
      </w:r>
      <w:r>
        <w:rPr/>
        <w:t>o civilnim</w:t>
      </w:r>
      <w:r>
        <w:rPr>
          <w:spacing w:val="-1"/>
        </w:rPr>
        <w:t> </w:t>
      </w:r>
      <w:r>
        <w:rPr/>
        <w:t>stradalnicima iz</w:t>
      </w:r>
      <w:r>
        <w:rPr>
          <w:spacing w:val="-16"/>
        </w:rPr>
        <w:t> </w:t>
      </w:r>
      <w:r>
        <w:rPr/>
        <w:t>Domovinskog</w:t>
      </w:r>
      <w:r>
        <w:rPr>
          <w:spacing w:val="-15"/>
        </w:rPr>
        <w:t> </w:t>
      </w:r>
      <w:r>
        <w:rPr/>
        <w:t>rata</w:t>
      </w:r>
      <w:r>
        <w:rPr>
          <w:spacing w:val="-15"/>
        </w:rPr>
        <w:t> </w:t>
      </w:r>
      <w:r>
        <w:rPr/>
        <w:t>(„Narodne</w:t>
      </w:r>
      <w:r>
        <w:rPr>
          <w:spacing w:val="-16"/>
        </w:rPr>
        <w:t> </w:t>
      </w:r>
      <w:r>
        <w:rPr/>
        <w:t>novine”,</w:t>
      </w:r>
      <w:r>
        <w:rPr>
          <w:spacing w:val="-15"/>
        </w:rPr>
        <w:t> </w:t>
      </w:r>
      <w:r>
        <w:rPr/>
        <w:t>br.</w:t>
      </w:r>
      <w:r>
        <w:rPr>
          <w:spacing w:val="-15"/>
        </w:rPr>
        <w:t> </w:t>
      </w:r>
      <w:r>
        <w:rPr/>
        <w:t>84/21),</w:t>
      </w:r>
      <w:r>
        <w:rPr>
          <w:spacing w:val="-15"/>
        </w:rPr>
        <w:t> </w:t>
      </w:r>
      <w:r>
        <w:rPr/>
        <w:t>uz</w:t>
      </w:r>
      <w:r>
        <w:rPr>
          <w:spacing w:val="-16"/>
        </w:rPr>
        <w:t> </w:t>
      </w:r>
      <w:r>
        <w:rPr/>
        <w:t>prijavu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natječaj,</w:t>
      </w:r>
      <w:r>
        <w:rPr>
          <w:spacing w:val="-16"/>
        </w:rPr>
        <w:t> </w:t>
      </w:r>
      <w:r>
        <w:rPr/>
        <w:t>dužne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prijavi</w:t>
      </w:r>
      <w:r>
        <w:rPr>
          <w:spacing w:val="-16"/>
        </w:rPr>
        <w:t> </w:t>
      </w:r>
      <w:r>
        <w:rPr/>
        <w:t>na</w:t>
      </w:r>
      <w:r>
        <w:rPr>
          <w:spacing w:val="-15"/>
        </w:rPr>
        <w:t> </w:t>
      </w:r>
      <w:r>
        <w:rPr/>
        <w:t>natječaj</w:t>
      </w:r>
      <w:r>
        <w:rPr>
          <w:spacing w:val="-15"/>
        </w:rPr>
        <w:t> </w:t>
      </w:r>
      <w:r>
        <w:rPr/>
        <w:t>pozvati </w:t>
      </w:r>
      <w:r>
        <w:rPr>
          <w:spacing w:val="-2"/>
        </w:rPr>
        <w:t>se</w:t>
      </w:r>
      <w:r>
        <w:rPr>
          <w:spacing w:val="-14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pravo,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uz</w:t>
      </w:r>
      <w:r>
        <w:rPr>
          <w:spacing w:val="-13"/>
        </w:rPr>
        <w:t> </w:t>
      </w:r>
      <w:r>
        <w:rPr>
          <w:spacing w:val="-2"/>
        </w:rPr>
        <w:t>prijavu</w:t>
      </w:r>
      <w:r>
        <w:rPr>
          <w:spacing w:val="-13"/>
        </w:rPr>
        <w:t> </w:t>
      </w:r>
      <w:r>
        <w:rPr>
          <w:spacing w:val="-2"/>
        </w:rPr>
        <w:t>dostaviti</w:t>
      </w:r>
      <w:r>
        <w:rPr>
          <w:spacing w:val="-14"/>
        </w:rPr>
        <w:t> </w:t>
      </w:r>
      <w:r>
        <w:rPr>
          <w:spacing w:val="-2"/>
        </w:rPr>
        <w:t>dokaze</w:t>
      </w:r>
      <w:r>
        <w:rPr>
          <w:spacing w:val="-12"/>
        </w:rPr>
        <w:t> </w:t>
      </w:r>
      <w:r>
        <w:rPr>
          <w:spacing w:val="-2"/>
        </w:rPr>
        <w:t>iz</w:t>
      </w:r>
      <w:r>
        <w:rPr>
          <w:spacing w:val="-13"/>
        </w:rPr>
        <w:t> </w:t>
      </w:r>
      <w:r>
        <w:rPr>
          <w:spacing w:val="-2"/>
        </w:rPr>
        <w:t>stavka</w:t>
      </w:r>
      <w:r>
        <w:rPr>
          <w:spacing w:val="-13"/>
        </w:rPr>
        <w:t> </w:t>
      </w:r>
      <w:r>
        <w:rPr>
          <w:spacing w:val="-2"/>
        </w:rPr>
        <w:t>1.</w:t>
      </w:r>
      <w:r>
        <w:rPr>
          <w:spacing w:val="-13"/>
        </w:rPr>
        <w:t> </w:t>
      </w:r>
      <w:r>
        <w:rPr>
          <w:spacing w:val="-2"/>
        </w:rPr>
        <w:t>članka</w:t>
      </w:r>
      <w:r>
        <w:rPr>
          <w:spacing w:val="-10"/>
        </w:rPr>
        <w:t> </w:t>
      </w:r>
      <w:r>
        <w:rPr>
          <w:spacing w:val="-2"/>
        </w:rPr>
        <w:t>49.</w:t>
      </w:r>
      <w:r>
        <w:rPr>
          <w:spacing w:val="-14"/>
        </w:rPr>
        <w:t> </w:t>
      </w:r>
      <w:r>
        <w:rPr>
          <w:spacing w:val="-2"/>
        </w:rPr>
        <w:t>Zakona</w:t>
      </w:r>
      <w:r>
        <w:rPr>
          <w:spacing w:val="-13"/>
        </w:rPr>
        <w:t> </w:t>
      </w:r>
      <w:r>
        <w:rPr>
          <w:spacing w:val="-2"/>
        </w:rPr>
        <w:t>o</w:t>
      </w:r>
      <w:r>
        <w:rPr>
          <w:spacing w:val="-10"/>
        </w:rPr>
        <w:t> </w:t>
      </w:r>
      <w:r>
        <w:rPr>
          <w:spacing w:val="-2"/>
        </w:rPr>
        <w:t>civilnim</w:t>
      </w:r>
      <w:r>
        <w:rPr>
          <w:spacing w:val="-11"/>
        </w:rPr>
        <w:t> </w:t>
      </w:r>
      <w:r>
        <w:rPr>
          <w:spacing w:val="-2"/>
        </w:rPr>
        <w:t>stradalnicima</w:t>
      </w:r>
      <w:r>
        <w:rPr>
          <w:spacing w:val="-10"/>
        </w:rPr>
        <w:t> </w:t>
      </w:r>
      <w:r>
        <w:rPr>
          <w:spacing w:val="-2"/>
        </w:rPr>
        <w:t>iz</w:t>
      </w:r>
      <w:r>
        <w:rPr>
          <w:spacing w:val="-14"/>
        </w:rPr>
        <w:t> </w:t>
      </w:r>
      <w:r>
        <w:rPr>
          <w:spacing w:val="-2"/>
        </w:rPr>
        <w:t>Domovinskog rata.</w:t>
      </w:r>
    </w:p>
    <w:p>
      <w:pPr>
        <w:pStyle w:val="BodyText"/>
        <w:spacing w:before="29"/>
      </w:pPr>
      <w:r>
        <w:rPr/>
        <w:t>Poveznica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internetsku</w:t>
      </w:r>
      <w:r>
        <w:rPr>
          <w:spacing w:val="-1"/>
        </w:rPr>
        <w:t> </w:t>
      </w:r>
      <w:r>
        <w:rPr/>
        <w:t>stranicu</w:t>
      </w:r>
      <w:r>
        <w:rPr>
          <w:spacing w:val="-1"/>
        </w:rPr>
        <w:t> </w:t>
      </w:r>
      <w:r>
        <w:rPr/>
        <w:t>Ministarstva</w:t>
      </w:r>
      <w:r>
        <w:rPr>
          <w:spacing w:val="-1"/>
        </w:rPr>
        <w:t> </w:t>
      </w:r>
      <w:r>
        <w:rPr/>
        <w:t>hrvatskih</w:t>
      </w:r>
      <w:r>
        <w:rPr>
          <w:spacing w:val="-1"/>
        </w:rPr>
        <w:t> </w:t>
      </w:r>
      <w:r>
        <w:rPr/>
        <w:t>branitelja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popisom</w:t>
      </w:r>
      <w:r>
        <w:rPr>
          <w:spacing w:val="-7"/>
        </w:rPr>
        <w:t> </w:t>
      </w:r>
      <w:r>
        <w:rPr/>
        <w:t>dokaza</w:t>
      </w:r>
      <w:r>
        <w:rPr>
          <w:spacing w:val="-1"/>
        </w:rPr>
        <w:t> </w:t>
      </w:r>
      <w:r>
        <w:rPr/>
        <w:t>potrebnih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ostvarivanje </w:t>
      </w:r>
      <w:r>
        <w:rPr>
          <w:spacing w:val="-2"/>
        </w:rPr>
        <w:t>prednosti: </w:t>
      </w:r>
      <w:hyperlink r:id="rId8">
        <w:r>
          <w:rPr>
            <w:color w:val="0000FF"/>
            <w:spacing w:val="-2"/>
            <w:u w:val="single" w:color="0000FF"/>
          </w:rPr>
          <w:t>https://branitelji.gov.hr/UserDocsImages//dokumenti/Nikola//popis%20dokaza%20za%20ostvarivanje%20prava</w:t>
        </w:r>
      </w:hyperlink>
    </w:p>
    <w:p>
      <w:pPr>
        <w:pStyle w:val="BodyText"/>
        <w:spacing w:line="251" w:lineRule="exact" w:before="1"/>
      </w:pPr>
      <w:hyperlink r:id="rId8">
        <w:r>
          <w:rPr>
            <w:color w:val="0000FF"/>
            <w:spacing w:val="-2"/>
            <w:u w:val="single" w:color="0000FF"/>
          </w:rPr>
          <w:t>%20prednosti%20pri%20zapo%C5%A1ljavanju-</w:t>
        </w:r>
      </w:hyperlink>
    </w:p>
    <w:p>
      <w:pPr>
        <w:pStyle w:val="BodyText"/>
        <w:spacing w:line="251" w:lineRule="exact"/>
      </w:pPr>
      <w:hyperlink r:id="rId8">
        <w:r>
          <w:rPr>
            <w:color w:val="0000FF"/>
            <w:spacing w:val="-2"/>
            <w:u w:val="single" w:color="0000FF"/>
          </w:rPr>
          <w:t>%20Zakon%20o%20civilnim%20stradalnicima%20iz%20DR.pdf</w:t>
        </w:r>
      </w:hyperlink>
      <w:r>
        <w:rPr>
          <w:color w:val="FF0000"/>
          <w:spacing w:val="-2"/>
        </w:rPr>
        <w:t>.</w:t>
      </w:r>
    </w:p>
    <w:p>
      <w:pPr>
        <w:pStyle w:val="BodyText"/>
        <w:spacing w:after="0" w:line="251" w:lineRule="exact"/>
        <w:sectPr>
          <w:pgSz w:w="11920" w:h="16860"/>
          <w:pgMar w:header="781" w:footer="884" w:top="2200" w:bottom="1080" w:left="425" w:right="425"/>
        </w:sectPr>
      </w:pPr>
    </w:p>
    <w:p>
      <w:pPr>
        <w:pStyle w:val="BodyText"/>
        <w:spacing w:before="2"/>
        <w:ind w:left="0"/>
        <w:rPr>
          <w:sz w:val="5"/>
        </w:rPr>
      </w:pPr>
    </w:p>
    <w:p>
      <w:pPr>
        <w:pStyle w:val="BodyText"/>
        <w:ind w:left="4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50075" cy="178435"/>
                <wp:effectExtent l="0" t="0" r="0" b="253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950075" cy="178435"/>
                          <a:chExt cx="6950075" cy="1784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014730" y="11112"/>
                            <a:ext cx="493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6490" h="0">
                                <a:moveTo>
                                  <a:pt x="0" y="0"/>
                                </a:moveTo>
                                <a:lnTo>
                                  <a:pt x="413384" y="0"/>
                                </a:lnTo>
                              </a:path>
                              <a:path w="4936490" h="0">
                                <a:moveTo>
                                  <a:pt x="415925" y="0"/>
                                </a:moveTo>
                                <a:lnTo>
                                  <a:pt x="760730" y="0"/>
                                </a:lnTo>
                              </a:path>
                              <a:path w="4936490" h="0">
                                <a:moveTo>
                                  <a:pt x="763269" y="0"/>
                                </a:moveTo>
                                <a:lnTo>
                                  <a:pt x="1108075" y="0"/>
                                </a:lnTo>
                              </a:path>
                              <a:path w="4936490" h="0">
                                <a:moveTo>
                                  <a:pt x="1110614" y="0"/>
                                </a:moveTo>
                                <a:lnTo>
                                  <a:pt x="1386839" y="0"/>
                                </a:lnTo>
                              </a:path>
                              <a:path w="4936490" h="0">
                                <a:moveTo>
                                  <a:pt x="1389380" y="0"/>
                                </a:moveTo>
                                <a:lnTo>
                                  <a:pt x="1734184" y="0"/>
                                </a:lnTo>
                              </a:path>
                              <a:path w="4936490" h="0">
                                <a:moveTo>
                                  <a:pt x="1736725" y="0"/>
                                </a:moveTo>
                                <a:lnTo>
                                  <a:pt x="2081530" y="0"/>
                                </a:lnTo>
                              </a:path>
                              <a:path w="4936490" h="0">
                                <a:moveTo>
                                  <a:pt x="2084070" y="0"/>
                                </a:moveTo>
                                <a:lnTo>
                                  <a:pt x="2360295" y="0"/>
                                </a:lnTo>
                              </a:path>
                              <a:path w="4936490" h="0">
                                <a:moveTo>
                                  <a:pt x="2362835" y="0"/>
                                </a:moveTo>
                                <a:lnTo>
                                  <a:pt x="2707640" y="0"/>
                                </a:lnTo>
                              </a:path>
                              <a:path w="4936490" h="0">
                                <a:moveTo>
                                  <a:pt x="2710180" y="0"/>
                                </a:moveTo>
                                <a:lnTo>
                                  <a:pt x="3055620" y="0"/>
                                </a:lnTo>
                              </a:path>
                              <a:path w="4936490" h="0">
                                <a:moveTo>
                                  <a:pt x="3057524" y="0"/>
                                </a:moveTo>
                                <a:lnTo>
                                  <a:pt x="3334384" y="0"/>
                                </a:lnTo>
                              </a:path>
                              <a:path w="4936490" h="0">
                                <a:moveTo>
                                  <a:pt x="3339465" y="0"/>
                                </a:moveTo>
                                <a:lnTo>
                                  <a:pt x="3684270" y="0"/>
                                </a:lnTo>
                              </a:path>
                              <a:path w="4936490" h="0">
                                <a:moveTo>
                                  <a:pt x="3686809" y="0"/>
                                </a:moveTo>
                                <a:lnTo>
                                  <a:pt x="3963034" y="0"/>
                                </a:lnTo>
                              </a:path>
                              <a:path w="4936490" h="0">
                                <a:moveTo>
                                  <a:pt x="3965575" y="0"/>
                                </a:moveTo>
                                <a:lnTo>
                                  <a:pt x="4310380" y="0"/>
                                </a:lnTo>
                              </a:path>
                              <a:path w="4936490" h="0">
                                <a:moveTo>
                                  <a:pt x="4312920" y="0"/>
                                </a:moveTo>
                                <a:lnTo>
                                  <a:pt x="4657725" y="0"/>
                                </a:lnTo>
                              </a:path>
                              <a:path w="4936490" h="0">
                                <a:moveTo>
                                  <a:pt x="4660265" y="0"/>
                                </a:moveTo>
                                <a:lnTo>
                                  <a:pt x="4936490" y="0"/>
                                </a:lnTo>
                              </a:path>
                            </a:pathLst>
                          </a:custGeom>
                          <a:ln w="9212">
                            <a:solidFill>
                              <a:srgbClr val="00009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95007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0075" h="178435">
                                <a:moveTo>
                                  <a:pt x="6950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117"/>
                                </a:lnTo>
                                <a:lnTo>
                                  <a:pt x="6950075" y="178117"/>
                                </a:lnTo>
                                <a:lnTo>
                                  <a:pt x="6950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7.25pt;height:14.05pt;mso-position-horizontal-relative:char;mso-position-vertical-relative:line" id="docshapegroup10" coordorigin="0,0" coordsize="10945,281">
                <v:shape style="position:absolute;left:1598;top:17;width:7774;height:2" id="docshape11" coordorigin="1598,18" coordsize="7774,0" path="m1598,18l2249,18m2253,18l2796,18m2800,18l3343,18m3347,18l3782,18m3786,18l4329,18m4333,18l4876,18m4880,18l5315,18m5319,18l5862,18m5866,18l6410,18m6413,18l6849,18m6857,18l7400,18m7404,18l7839,18m7843,18l8386,18m8390,18l8933,18m8937,18l9372,18e" filled="false" stroked="true" strokeweight=".72543pt" strokecolor="#000095">
                  <v:path arrowok="t"/>
                  <v:stroke dashstyle="solid"/>
                </v:shape>
                <v:rect style="position:absolute;left:0;top:0;width:10945;height:281" id="docshape12" filled="true" fillcolor="#ffffff" stroked="false">
                  <v:fill typ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2" w:lineRule="auto"/>
      </w:pPr>
      <w:r>
        <w:rPr/>
        <w:t>Rok je za podnošenje prijava kandidata osam (8) dana od dana objave Natječaja u „Narodnim novinama“ i</w:t>
      </w:r>
      <w:r>
        <w:rPr>
          <w:spacing w:val="-1"/>
        </w:rPr>
        <w:t> </w:t>
      </w:r>
      <w:r>
        <w:rPr/>
        <w:t>na mrežnim stranicama Osnovne škole „Grigor Vitez“, Osijek.</w:t>
      </w:r>
    </w:p>
    <w:p>
      <w:pPr>
        <w:pStyle w:val="BodyText"/>
        <w:spacing w:before="173"/>
      </w:pPr>
      <w:r>
        <w:rPr>
          <w:spacing w:val="-2"/>
        </w:rPr>
        <w:t>Prijave</w:t>
      </w:r>
      <w:r>
        <w:rPr>
          <w:spacing w:val="-3"/>
        </w:rPr>
        <w:t> </w:t>
      </w:r>
      <w:r>
        <w:rPr>
          <w:spacing w:val="-2"/>
        </w:rPr>
        <w:t>na</w:t>
      </w:r>
      <w:r>
        <w:rPr>
          <w:spacing w:val="-8"/>
        </w:rPr>
        <w:t> </w:t>
      </w:r>
      <w:r>
        <w:rPr>
          <w:spacing w:val="-2"/>
        </w:rPr>
        <w:t>natječaj</w:t>
      </w:r>
      <w:r>
        <w:rPr>
          <w:spacing w:val="-5"/>
        </w:rPr>
        <w:t> </w:t>
      </w:r>
      <w:r>
        <w:rPr>
          <w:spacing w:val="-2"/>
        </w:rPr>
        <w:t>s</w:t>
      </w:r>
      <w:r>
        <w:rPr>
          <w:spacing w:val="-10"/>
        </w:rPr>
        <w:t> </w:t>
      </w:r>
      <w:r>
        <w:rPr>
          <w:spacing w:val="-2"/>
        </w:rPr>
        <w:t>potrebnom</w:t>
      </w:r>
      <w:r>
        <w:rPr>
          <w:spacing w:val="-4"/>
        </w:rPr>
        <w:t> </w:t>
      </w:r>
      <w:r>
        <w:rPr>
          <w:spacing w:val="-2"/>
        </w:rPr>
        <w:t>dokumentacijom</w:t>
      </w:r>
      <w:r>
        <w:rPr>
          <w:spacing w:val="-4"/>
        </w:rPr>
        <w:t> </w:t>
      </w:r>
      <w:r>
        <w:rPr>
          <w:spacing w:val="-2"/>
        </w:rPr>
        <w:t>dostaviti</w:t>
      </w:r>
      <w:r>
        <w:rPr>
          <w:spacing w:val="-5"/>
        </w:rPr>
        <w:t> </w:t>
      </w:r>
      <w:r>
        <w:rPr>
          <w:spacing w:val="-2"/>
        </w:rPr>
        <w:t>na</w:t>
      </w:r>
      <w:r>
        <w:rPr>
          <w:spacing w:val="-7"/>
        </w:rPr>
        <w:t> </w:t>
      </w:r>
      <w:r>
        <w:rPr>
          <w:spacing w:val="-2"/>
        </w:rPr>
        <w:t>adresu:</w:t>
      </w:r>
    </w:p>
    <w:p>
      <w:pPr>
        <w:spacing w:before="197"/>
        <w:ind w:left="75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Osnovna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škola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„Grigor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Vitez“,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Korčulanska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1,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31000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Osijek</w:t>
      </w:r>
      <w:r>
        <w:rPr>
          <w:rFonts w:ascii="Arial" w:hAnsi="Arial"/>
          <w:b/>
          <w:spacing w:val="61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zatvorenoj</w:t>
      </w:r>
      <w:r>
        <w:rPr>
          <w:spacing w:val="-4"/>
          <w:sz w:val="22"/>
        </w:rPr>
        <w:t> </w:t>
      </w:r>
      <w:r>
        <w:rPr>
          <w:sz w:val="22"/>
        </w:rPr>
        <w:t>omotnici,</w:t>
      </w:r>
      <w:r>
        <w:rPr>
          <w:spacing w:val="-6"/>
          <w:sz w:val="22"/>
        </w:rPr>
        <w:t> </w:t>
      </w:r>
      <w:r>
        <w:rPr>
          <w:sz w:val="22"/>
        </w:rPr>
        <w:t>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naznakom</w:t>
      </w:r>
    </w:p>
    <w:p>
      <w:pPr>
        <w:pStyle w:val="Heading1"/>
        <w:spacing w:line="240" w:lineRule="auto" w:before="202"/>
        <w:ind w:left="195"/>
      </w:pPr>
      <w:r>
        <w:rPr/>
        <w:t>„Natječaj</w:t>
      </w:r>
      <w:r>
        <w:rPr>
          <w:spacing w:val="-5"/>
        </w:rPr>
        <w:t> </w:t>
      </w:r>
      <w:r>
        <w:rPr/>
        <w:t>za ravnatelja/-icu</w:t>
      </w:r>
      <w:r>
        <w:rPr>
          <w:spacing w:val="57"/>
        </w:rPr>
        <w:t> </w:t>
      </w:r>
      <w:r>
        <w:rPr/>
        <w:t>‒ ne </w:t>
      </w:r>
      <w:r>
        <w:rPr>
          <w:spacing w:val="-2"/>
        </w:rPr>
        <w:t>otvaraj”.</w:t>
      </w:r>
    </w:p>
    <w:p>
      <w:pPr>
        <w:pStyle w:val="BodyText"/>
        <w:spacing w:line="242" w:lineRule="auto" w:before="197"/>
        <w:ind w:right="1636"/>
      </w:pPr>
      <w:r>
        <w:rPr>
          <w:spacing w:val="-2"/>
        </w:rPr>
        <w:t>Na</w:t>
      </w:r>
      <w:r>
        <w:rPr>
          <w:spacing w:val="-9"/>
        </w:rPr>
        <w:t> </w:t>
      </w:r>
      <w:r>
        <w:rPr>
          <w:spacing w:val="-2"/>
        </w:rPr>
        <w:t>natječaj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mogu</w:t>
      </w:r>
      <w:r>
        <w:rPr>
          <w:spacing w:val="-9"/>
        </w:rPr>
        <w:t> </w:t>
      </w:r>
      <w:r>
        <w:rPr>
          <w:spacing w:val="-2"/>
        </w:rPr>
        <w:t>javiti</w:t>
      </w:r>
      <w:r>
        <w:rPr>
          <w:spacing w:val="-11"/>
        </w:rPr>
        <w:t> </w:t>
      </w:r>
      <w:r>
        <w:rPr>
          <w:spacing w:val="-2"/>
        </w:rPr>
        <w:t>osobe</w:t>
      </w:r>
      <w:r>
        <w:rPr>
          <w:spacing w:val="-9"/>
        </w:rPr>
        <w:t> </w:t>
      </w:r>
      <w:r>
        <w:rPr>
          <w:spacing w:val="-2"/>
        </w:rPr>
        <w:t>oba</w:t>
      </w:r>
      <w:r>
        <w:rPr>
          <w:spacing w:val="-9"/>
        </w:rPr>
        <w:t> </w:t>
      </w:r>
      <w:r>
        <w:rPr>
          <w:spacing w:val="-2"/>
        </w:rPr>
        <w:t>spola</w:t>
      </w:r>
      <w:r>
        <w:rPr>
          <w:spacing w:val="-9"/>
        </w:rPr>
        <w:t> </w:t>
      </w:r>
      <w:r>
        <w:rPr>
          <w:spacing w:val="-2"/>
        </w:rPr>
        <w:t>sukladno</w:t>
      </w:r>
      <w:r>
        <w:rPr>
          <w:spacing w:val="-9"/>
        </w:rPr>
        <w:t> </w:t>
      </w:r>
      <w:r>
        <w:rPr>
          <w:spacing w:val="-2"/>
        </w:rPr>
        <w:t>članku</w:t>
      </w:r>
      <w:r>
        <w:rPr>
          <w:spacing w:val="-9"/>
        </w:rPr>
        <w:t> </w:t>
      </w:r>
      <w:r>
        <w:rPr>
          <w:spacing w:val="-2"/>
        </w:rPr>
        <w:t>13.</w:t>
      </w:r>
      <w:r>
        <w:rPr>
          <w:spacing w:val="-13"/>
        </w:rPr>
        <w:t> </w:t>
      </w:r>
      <w:r>
        <w:rPr>
          <w:spacing w:val="-2"/>
        </w:rPr>
        <w:t>Zakona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ravnopravnosti </w:t>
      </w:r>
      <w:r>
        <w:rPr/>
        <w:t>spolova („Narodne novine”, broj 81/08 i 69/17).</w:t>
      </w:r>
    </w:p>
    <w:p>
      <w:pPr>
        <w:pStyle w:val="BodyText"/>
        <w:spacing w:before="196"/>
        <w:ind w:left="0"/>
      </w:pPr>
    </w:p>
    <w:p>
      <w:pPr>
        <w:pStyle w:val="BodyText"/>
      </w:pPr>
      <w:r>
        <w:rPr>
          <w:spacing w:val="-2"/>
        </w:rPr>
        <w:t>Nepotpune</w:t>
      </w:r>
      <w:r>
        <w:rPr>
          <w:spacing w:val="-8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nepravovremene</w:t>
      </w:r>
      <w:r>
        <w:rPr>
          <w:spacing w:val="-12"/>
        </w:rPr>
        <w:t> </w:t>
      </w:r>
      <w:r>
        <w:rPr>
          <w:spacing w:val="-2"/>
        </w:rPr>
        <w:t>prijave</w:t>
      </w:r>
      <w:r>
        <w:rPr>
          <w:spacing w:val="-13"/>
        </w:rPr>
        <w:t> </w:t>
      </w:r>
      <w:r>
        <w:rPr>
          <w:spacing w:val="-2"/>
        </w:rPr>
        <w:t>neće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razmatrati.</w:t>
      </w:r>
    </w:p>
    <w:p>
      <w:pPr>
        <w:pStyle w:val="BodyText"/>
        <w:spacing w:line="242" w:lineRule="auto" w:before="203"/>
      </w:pPr>
      <w:r>
        <w:rPr/>
        <w:t>O</w:t>
      </w:r>
      <w:r>
        <w:rPr>
          <w:spacing w:val="-16"/>
        </w:rPr>
        <w:t> </w:t>
      </w:r>
      <w:r>
        <w:rPr/>
        <w:t>rezultatima</w:t>
      </w:r>
      <w:r>
        <w:rPr>
          <w:spacing w:val="-14"/>
        </w:rPr>
        <w:t> </w:t>
      </w:r>
      <w:r>
        <w:rPr/>
        <w:t>natječaja</w:t>
      </w:r>
      <w:r>
        <w:rPr>
          <w:spacing w:val="-13"/>
        </w:rPr>
        <w:t> </w:t>
      </w:r>
      <w:r>
        <w:rPr/>
        <w:t>kandidati</w:t>
      </w:r>
      <w:r>
        <w:rPr>
          <w:spacing w:val="-14"/>
        </w:rPr>
        <w:t> </w:t>
      </w:r>
      <w:r>
        <w:rPr/>
        <w:t>će</w:t>
      </w:r>
      <w:r>
        <w:rPr>
          <w:spacing w:val="-13"/>
        </w:rPr>
        <w:t> </w:t>
      </w:r>
      <w:r>
        <w:rPr/>
        <w:t>biti</w:t>
      </w:r>
      <w:r>
        <w:rPr>
          <w:spacing w:val="-14"/>
        </w:rPr>
        <w:t> </w:t>
      </w:r>
      <w:r>
        <w:rPr/>
        <w:t>obaviješteni</w:t>
      </w:r>
      <w:r>
        <w:rPr>
          <w:spacing w:val="-16"/>
        </w:rPr>
        <w:t> </w:t>
      </w:r>
      <w:r>
        <w:rPr/>
        <w:t>u</w:t>
      </w:r>
      <w:r>
        <w:rPr>
          <w:spacing w:val="-13"/>
        </w:rPr>
        <w:t> </w:t>
      </w:r>
      <w:r>
        <w:rPr/>
        <w:t>roku</w:t>
      </w:r>
      <w:r>
        <w:rPr>
          <w:spacing w:val="-13"/>
        </w:rPr>
        <w:t> </w:t>
      </w:r>
      <w:r>
        <w:rPr/>
        <w:t>od</w:t>
      </w:r>
      <w:r>
        <w:rPr>
          <w:spacing w:val="-13"/>
        </w:rPr>
        <w:t> </w:t>
      </w:r>
      <w:r>
        <w:rPr/>
        <w:t>četrdeset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pet</w:t>
      </w:r>
      <w:r>
        <w:rPr>
          <w:spacing w:val="-15"/>
        </w:rPr>
        <w:t> </w:t>
      </w:r>
      <w:r>
        <w:rPr/>
        <w:t>(45)</w:t>
      </w:r>
      <w:r>
        <w:rPr>
          <w:spacing w:val="-13"/>
        </w:rPr>
        <w:t> </w:t>
      </w:r>
      <w:r>
        <w:rPr/>
        <w:t>dana</w:t>
      </w:r>
      <w:r>
        <w:rPr>
          <w:spacing w:val="-13"/>
        </w:rPr>
        <w:t> </w:t>
      </w:r>
      <w:r>
        <w:rPr/>
        <w:t>od</w:t>
      </w:r>
      <w:r>
        <w:rPr>
          <w:spacing w:val="-13"/>
        </w:rPr>
        <w:t> </w:t>
      </w:r>
      <w:r>
        <w:rPr/>
        <w:t>dana</w:t>
      </w:r>
      <w:r>
        <w:rPr>
          <w:spacing w:val="-13"/>
        </w:rPr>
        <w:t> </w:t>
      </w:r>
      <w:r>
        <w:rPr/>
        <w:t>isteka</w:t>
      </w:r>
      <w:r>
        <w:rPr>
          <w:spacing w:val="-13"/>
        </w:rPr>
        <w:t> </w:t>
      </w:r>
      <w:r>
        <w:rPr/>
        <w:t>roka</w:t>
      </w:r>
      <w:r>
        <w:rPr>
          <w:spacing w:val="-13"/>
        </w:rPr>
        <w:t> </w:t>
      </w:r>
      <w:r>
        <w:rPr/>
        <w:t>za podnošenje prijava.</w:t>
      </w:r>
    </w:p>
    <w:p>
      <w:pPr>
        <w:pStyle w:val="BodyText"/>
        <w:spacing w:before="194"/>
        <w:ind w:right="125"/>
        <w:jc w:val="both"/>
      </w:pPr>
      <w:r>
        <w:rPr/>
        <w:t>Prijavom na natječaj kandidat daje Osnovnoj školi „Grigor Vitez“, Osijek privolu za obradu njegovih osobnih </w:t>
      </w:r>
      <w:r>
        <w:rPr>
          <w:spacing w:val="-2"/>
        </w:rPr>
        <w:t>podataka</w:t>
      </w:r>
      <w:r>
        <w:rPr>
          <w:spacing w:val="-9"/>
        </w:rPr>
        <w:t> </w:t>
      </w:r>
      <w:r>
        <w:rPr>
          <w:spacing w:val="-2"/>
        </w:rPr>
        <w:t>u</w:t>
      </w:r>
      <w:r>
        <w:rPr>
          <w:spacing w:val="-7"/>
        </w:rPr>
        <w:t> </w:t>
      </w:r>
      <w:r>
        <w:rPr>
          <w:spacing w:val="-2"/>
        </w:rPr>
        <w:t>skladu</w:t>
      </w:r>
      <w:r>
        <w:rPr>
          <w:spacing w:val="-7"/>
        </w:rPr>
        <w:t> </w:t>
      </w:r>
      <w:r>
        <w:rPr>
          <w:spacing w:val="-2"/>
        </w:rPr>
        <w:t>s</w:t>
      </w:r>
      <w:r>
        <w:rPr>
          <w:spacing w:val="-14"/>
        </w:rPr>
        <w:t> </w:t>
      </w:r>
      <w:r>
        <w:rPr>
          <w:spacing w:val="-2"/>
        </w:rPr>
        <w:t>propisima</w:t>
      </w:r>
      <w:r>
        <w:rPr>
          <w:spacing w:val="-7"/>
        </w:rPr>
        <w:t> </w:t>
      </w:r>
      <w:r>
        <w:rPr>
          <w:spacing w:val="-2"/>
        </w:rPr>
        <w:t>kojima</w:t>
      </w:r>
      <w:r>
        <w:rPr>
          <w:spacing w:val="-7"/>
        </w:rPr>
        <w:t> </w:t>
      </w:r>
      <w:r>
        <w:rPr>
          <w:spacing w:val="-2"/>
        </w:rPr>
        <w:t>je</w:t>
      </w:r>
      <w:r>
        <w:rPr>
          <w:spacing w:val="-7"/>
        </w:rPr>
        <w:t> </w:t>
      </w:r>
      <w:r>
        <w:rPr>
          <w:spacing w:val="-2"/>
        </w:rPr>
        <w:t>propisana</w:t>
      </w:r>
      <w:r>
        <w:rPr>
          <w:spacing w:val="-7"/>
        </w:rPr>
        <w:t> </w:t>
      </w:r>
      <w:r>
        <w:rPr>
          <w:spacing w:val="-2"/>
        </w:rPr>
        <w:t>zaštita</w:t>
      </w:r>
      <w:r>
        <w:rPr>
          <w:spacing w:val="-7"/>
        </w:rPr>
        <w:t> </w:t>
      </w:r>
      <w:r>
        <w:rPr>
          <w:spacing w:val="-2"/>
        </w:rPr>
        <w:t>osobnih</w:t>
      </w:r>
      <w:r>
        <w:rPr>
          <w:spacing w:val="-7"/>
        </w:rPr>
        <w:t> </w:t>
      </w:r>
      <w:r>
        <w:rPr>
          <w:spacing w:val="-2"/>
        </w:rPr>
        <w:t>podataka,</w:t>
      </w:r>
      <w:r>
        <w:rPr>
          <w:spacing w:val="-11"/>
        </w:rPr>
        <w:t> </w:t>
      </w:r>
      <w:r>
        <w:rPr>
          <w:spacing w:val="-2"/>
        </w:rPr>
        <w:t>radi</w:t>
      </w:r>
      <w:r>
        <w:rPr>
          <w:spacing w:val="-9"/>
        </w:rPr>
        <w:t> </w:t>
      </w:r>
      <w:r>
        <w:rPr>
          <w:spacing w:val="-2"/>
        </w:rPr>
        <w:t>provedbe</w:t>
      </w:r>
      <w:r>
        <w:rPr>
          <w:spacing w:val="-12"/>
        </w:rPr>
        <w:t> </w:t>
      </w:r>
      <w:r>
        <w:rPr>
          <w:spacing w:val="-2"/>
        </w:rPr>
        <w:t>natječajnog</w:t>
      </w:r>
      <w:r>
        <w:rPr>
          <w:spacing w:val="-12"/>
        </w:rPr>
        <w:t> </w:t>
      </w:r>
      <w:r>
        <w:rPr>
          <w:spacing w:val="-2"/>
        </w:rPr>
        <w:t>postupka </w:t>
      </w:r>
      <w:r>
        <w:rPr/>
        <w:t>i rezultata natječaja.</w:t>
      </w:r>
    </w:p>
    <w:p>
      <w:pPr>
        <w:pStyle w:val="BodyText"/>
        <w:ind w:left="0"/>
      </w:pPr>
    </w:p>
    <w:p>
      <w:pPr>
        <w:pStyle w:val="BodyText"/>
        <w:spacing w:before="145"/>
        <w:ind w:left="0"/>
      </w:pPr>
    </w:p>
    <w:p>
      <w:pPr>
        <w:pStyle w:val="BodyText"/>
        <w:tabs>
          <w:tab w:pos="6257" w:val="left" w:leader="none"/>
        </w:tabs>
        <w:spacing w:line="242" w:lineRule="auto"/>
        <w:ind w:left="6618" w:right="1836" w:hanging="1851"/>
      </w:pPr>
      <w:r>
        <w:rPr>
          <w:spacing w:val="-4"/>
          <w:sz w:val="16"/>
        </w:rPr>
        <w:t>M.P.</w:t>
      </w:r>
      <w:r>
        <w:rPr>
          <w:sz w:val="16"/>
        </w:rPr>
        <w:tab/>
      </w:r>
      <w:r>
        <w:rPr/>
        <w:t>Predsjednica</w:t>
      </w:r>
      <w:r>
        <w:rPr>
          <w:spacing w:val="-16"/>
        </w:rPr>
        <w:t> </w:t>
      </w:r>
      <w:r>
        <w:rPr/>
        <w:t>Školskog</w:t>
      </w:r>
      <w:r>
        <w:rPr>
          <w:spacing w:val="-15"/>
        </w:rPr>
        <w:t> </w:t>
      </w:r>
      <w:r>
        <w:rPr/>
        <w:t>odbora Marija Grahovac, prof.</w:t>
      </w:r>
    </w:p>
    <w:p>
      <w:pPr>
        <w:pStyle w:val="BodyText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4383404</wp:posOffset>
                </wp:positionH>
                <wp:positionV relativeFrom="paragraph">
                  <wp:posOffset>153975</wp:posOffset>
                </wp:positionV>
                <wp:extent cx="155829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55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290" h="0">
                              <a:moveTo>
                                <a:pt x="0" y="0"/>
                              </a:moveTo>
                              <a:lnTo>
                                <a:pt x="155807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149994pt;margin-top:12.124072pt;width:122.7pt;height:.1pt;mso-position-horizontal-relative:page;mso-position-vertical-relative:paragraph;z-index:-15728128;mso-wrap-distance-left:0;mso-wrap-distance-right:0" id="docshape13" coordorigin="6903,242" coordsize="2454,0" path="m6903,242l9357,242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headerReference w:type="default" r:id="rId9"/>
      <w:footerReference w:type="default" r:id="rId10"/>
      <w:pgSz w:w="11920" w:h="16860"/>
      <w:pgMar w:header="781" w:footer="970" w:top="2100" w:bottom="116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13"/>
      </w:rPr>
    </w:pPr>
    <w:r>
      <w:rPr>
        <w:sz w:val="13"/>
      </w:rPr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7010018</wp:posOffset>
              </wp:positionH>
              <wp:positionV relativeFrom="page">
                <wp:posOffset>9950450</wp:posOffset>
              </wp:positionV>
              <wp:extent cx="160020" cy="1651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969971pt;margin-top:783.5pt;width:12.6pt;height:13pt;mso-position-horizontal-relative:page;mso-position-vertical-relative:page;z-index:-15806464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7010018</wp:posOffset>
              </wp:positionH>
              <wp:positionV relativeFrom="page">
                <wp:posOffset>9950450</wp:posOffset>
              </wp:positionV>
              <wp:extent cx="160020" cy="1651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969971pt;margin-top:783.5pt;width:12.6pt;height:13pt;mso-position-horizontal-relative:page;mso-position-vertical-relative:page;z-index:-158039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622300</wp:posOffset>
          </wp:positionH>
          <wp:positionV relativeFrom="page">
            <wp:posOffset>579755</wp:posOffset>
          </wp:positionV>
          <wp:extent cx="996950" cy="52324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69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1313180</wp:posOffset>
              </wp:positionH>
              <wp:positionV relativeFrom="page">
                <wp:posOffset>1392555</wp:posOffset>
              </wp:positionV>
              <wp:extent cx="493649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49364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36490" h="0">
                            <a:moveTo>
                              <a:pt x="0" y="0"/>
                            </a:moveTo>
                            <a:lnTo>
                              <a:pt x="413384" y="0"/>
                            </a:lnTo>
                          </a:path>
                          <a:path w="4936490" h="0">
                            <a:moveTo>
                              <a:pt x="415925" y="0"/>
                            </a:moveTo>
                            <a:lnTo>
                              <a:pt x="760730" y="0"/>
                            </a:lnTo>
                          </a:path>
                          <a:path w="4936490" h="0">
                            <a:moveTo>
                              <a:pt x="763269" y="0"/>
                            </a:moveTo>
                            <a:lnTo>
                              <a:pt x="1108075" y="0"/>
                            </a:lnTo>
                          </a:path>
                          <a:path w="4936490" h="0">
                            <a:moveTo>
                              <a:pt x="1110614" y="0"/>
                            </a:moveTo>
                            <a:lnTo>
                              <a:pt x="1386839" y="0"/>
                            </a:lnTo>
                          </a:path>
                          <a:path w="4936490" h="0">
                            <a:moveTo>
                              <a:pt x="1389380" y="0"/>
                            </a:moveTo>
                            <a:lnTo>
                              <a:pt x="1734184" y="0"/>
                            </a:lnTo>
                          </a:path>
                          <a:path w="4936490" h="0">
                            <a:moveTo>
                              <a:pt x="1736725" y="0"/>
                            </a:moveTo>
                            <a:lnTo>
                              <a:pt x="2081530" y="0"/>
                            </a:lnTo>
                          </a:path>
                          <a:path w="4936490" h="0">
                            <a:moveTo>
                              <a:pt x="2084070" y="0"/>
                            </a:moveTo>
                            <a:lnTo>
                              <a:pt x="2360295" y="0"/>
                            </a:lnTo>
                          </a:path>
                          <a:path w="4936490" h="0">
                            <a:moveTo>
                              <a:pt x="2362835" y="0"/>
                            </a:moveTo>
                            <a:lnTo>
                              <a:pt x="2707640" y="0"/>
                            </a:lnTo>
                          </a:path>
                          <a:path w="4936490" h="0">
                            <a:moveTo>
                              <a:pt x="2710180" y="0"/>
                            </a:moveTo>
                            <a:lnTo>
                              <a:pt x="3055620" y="0"/>
                            </a:lnTo>
                          </a:path>
                          <a:path w="4936490" h="0">
                            <a:moveTo>
                              <a:pt x="3057524" y="0"/>
                            </a:moveTo>
                            <a:lnTo>
                              <a:pt x="3334384" y="0"/>
                            </a:lnTo>
                          </a:path>
                          <a:path w="4936490" h="0">
                            <a:moveTo>
                              <a:pt x="3339465" y="0"/>
                            </a:moveTo>
                            <a:lnTo>
                              <a:pt x="3684270" y="0"/>
                            </a:lnTo>
                          </a:path>
                          <a:path w="4936490" h="0">
                            <a:moveTo>
                              <a:pt x="3686809" y="0"/>
                            </a:moveTo>
                            <a:lnTo>
                              <a:pt x="3963034" y="0"/>
                            </a:lnTo>
                          </a:path>
                          <a:path w="4936490" h="0">
                            <a:moveTo>
                              <a:pt x="3965575" y="0"/>
                            </a:moveTo>
                            <a:lnTo>
                              <a:pt x="4310380" y="0"/>
                            </a:lnTo>
                          </a:path>
                          <a:path w="4936490" h="0">
                            <a:moveTo>
                              <a:pt x="4312920" y="0"/>
                            </a:moveTo>
                            <a:lnTo>
                              <a:pt x="4657725" y="0"/>
                            </a:lnTo>
                          </a:path>
                          <a:path w="4936490" h="0">
                            <a:moveTo>
                              <a:pt x="4660265" y="0"/>
                            </a:moveTo>
                            <a:lnTo>
                              <a:pt x="4936490" y="0"/>
                            </a:lnTo>
                          </a:path>
                        </a:pathLst>
                      </a:custGeom>
                      <a:ln w="9212">
                        <a:solidFill>
                          <a:srgbClr val="000095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3.400002pt;margin-top:109.650002pt;width:388.7pt;height:.1pt;mso-position-horizontal-relative:page;mso-position-vertical-relative:page;z-index:-15808512" id="docshape1" coordorigin="2068,2193" coordsize="7774,0" path="m2068,2193l2719,2193m2723,2193l3266,2193m3270,2193l3813,2193m3817,2193l4252,2193m4256,2193l4799,2193m4803,2193l5346,2193m5350,2193l5785,2193m5789,2193l6332,2193m6336,2193l6880,2193m6883,2193l7319,2193m7327,2193l7870,2193m7874,2193l8309,2193m8313,2193l8856,2193m8860,2193l9403,2193m9407,2193l9842,2193e" filled="false" stroked="true" strokeweight=".72543pt" strokecolor="#000095">
              <v:path arrowok="t"/>
              <v:stroke dashstyl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3258820</wp:posOffset>
              </wp:positionH>
              <wp:positionV relativeFrom="page">
                <wp:posOffset>482980</wp:posOffset>
              </wp:positionV>
              <wp:extent cx="1034415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34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2"/>
                              <w:sz w:val="22"/>
                            </w:rPr>
                            <w:t>OSNOVNA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4"/>
                              <w:sz w:val="22"/>
                            </w:rPr>
                            <w:t>ŠKOLA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6.600006pt;margin-top:38.029999pt;width:81.45pt;height:13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2"/>
                        <w:sz w:val="22"/>
                      </w:rPr>
                      <w:t>OSNOVNA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4"/>
                        <w:sz w:val="22"/>
                      </w:rPr>
                      <w:t>ŠKOLA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2700020</wp:posOffset>
              </wp:positionH>
              <wp:positionV relativeFrom="page">
                <wp:posOffset>749680</wp:posOffset>
              </wp:positionV>
              <wp:extent cx="2173605" cy="3365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7360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0" w:right="23" w:firstLine="0"/>
                            <w:jc w:val="center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1F5F"/>
                              <w:sz w:val="22"/>
                            </w:rPr>
                            <w:t>"GRIGOR</w:t>
                          </w:r>
                          <w:r>
                            <w:rPr>
                              <w:rFonts w:ascii="Calibri"/>
                              <w:b/>
                              <w:color w:val="001F5F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1F5F"/>
                              <w:spacing w:val="-2"/>
                              <w:sz w:val="22"/>
                            </w:rPr>
                            <w:t>VITEZ"</w:t>
                          </w:r>
                        </w:p>
                        <w:p>
                          <w:pPr>
                            <w:spacing w:before="49"/>
                            <w:ind w:left="0" w:right="0" w:firstLine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OIB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32653957029,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Korčulanska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31000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Osijek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600006pt;margin-top:59.029999pt;width:171.15pt;height:26.5pt;mso-position-horizontal-relative:page;mso-position-vertical-relative:page;z-index:-15807488" type="#_x0000_t202" id="docshape3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2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1F5F"/>
                        <w:sz w:val="22"/>
                      </w:rPr>
                      <w:t>"GRIGOR</w:t>
                    </w:r>
                    <w:r>
                      <w:rPr>
                        <w:rFonts w:ascii="Calibri"/>
                        <w:b/>
                        <w:color w:val="001F5F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1F5F"/>
                        <w:spacing w:val="-2"/>
                        <w:sz w:val="22"/>
                      </w:rPr>
                      <w:t>VITEZ"</w:t>
                    </w:r>
                  </w:p>
                  <w:p>
                    <w:pPr>
                      <w:spacing w:before="49"/>
                      <w:ind w:left="0" w:right="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OIB</w:t>
                    </w:r>
                    <w:r>
                      <w:rPr>
                        <w:rFonts w:ascii="Calibri" w:hAnsi="Calibri"/>
                        <w:color w:val="001F5F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32653957029,</w:t>
                    </w:r>
                    <w:r>
                      <w:rPr>
                        <w:rFonts w:ascii="Calibri" w:hAnsi="Calibri"/>
                        <w:color w:val="001F5F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Korčulanska</w:t>
                    </w:r>
                    <w:r>
                      <w:rPr>
                        <w:rFonts w:ascii="Calibri" w:hAnsi="Calibri"/>
                        <w:color w:val="001F5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1,</w:t>
                    </w:r>
                    <w:r>
                      <w:rPr>
                        <w:rFonts w:ascii="Calibri" w:hAnsi="Calibri"/>
                        <w:color w:val="001F5F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31000</w:t>
                    </w:r>
                    <w:r>
                      <w:rPr>
                        <w:rFonts w:ascii="Calibri" w:hAnsi="Calibri"/>
                        <w:color w:val="001F5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Osijek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975042</wp:posOffset>
              </wp:positionH>
              <wp:positionV relativeFrom="page">
                <wp:posOffset>1191005</wp:posOffset>
              </wp:positionV>
              <wp:extent cx="559435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5943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646" w:val="left" w:leader="none"/>
                            </w:tabs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99"/>
                              <w:u w:val="single" w:color="000095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000099"/>
                              <w:spacing w:val="-15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031</w:t>
                          </w:r>
                          <w:r>
                            <w:rPr>
                              <w:rFonts w:ascii="Calibri"/>
                              <w:color w:val="000099"/>
                              <w:spacing w:val="-12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503</w:t>
                          </w:r>
                          <w:r>
                            <w:rPr>
                              <w:rFonts w:ascii="Calibri"/>
                              <w:color w:val="000099"/>
                              <w:spacing w:val="-17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416,</w:t>
                          </w:r>
                          <w:r>
                            <w:rPr>
                              <w:rFonts w:ascii="Calibri"/>
                              <w:color w:val="000099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fax</w:t>
                          </w:r>
                          <w:r>
                            <w:rPr>
                              <w:rFonts w:ascii="Calibri"/>
                              <w:color w:val="000099"/>
                              <w:spacing w:val="-10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031</w:t>
                          </w:r>
                          <w:r>
                            <w:rPr>
                              <w:rFonts w:ascii="Calibri"/>
                              <w:color w:val="000099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506</w:t>
                          </w:r>
                          <w:r>
                            <w:rPr>
                              <w:rFonts w:ascii="Calibri"/>
                              <w:color w:val="000099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676,</w:t>
                          </w:r>
                          <w:r>
                            <w:rPr>
                              <w:rFonts w:ascii="Calibri"/>
                              <w:color w:val="000099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e-</w:t>
                          </w:r>
                          <w:r>
                            <w:rPr>
                              <w:rFonts w:ascii="Calibri"/>
                              <w:color w:val="000099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mail</w:t>
                          </w:r>
                          <w:r>
                            <w:rPr>
                              <w:rFonts w:ascii="Calibri"/>
                              <w:color w:val="000099"/>
                              <w:spacing w:val="-4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Calibri"/>
                                <w:color w:val="045FC1"/>
                                <w:u w:val="single" w:color="045FC1"/>
                              </w:rPr>
                              <w:t>skola@os-gvitez-</w:t>
                            </w:r>
                            <w:r>
                              <w:rPr>
                                <w:rFonts w:ascii="Calibri"/>
                                <w:color w:val="045FC1"/>
                                <w:spacing w:val="-2"/>
                                <w:u w:val="single" w:color="045FC1"/>
                              </w:rPr>
                              <w:t>os.skole.hr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775002pt;margin-top:93.779999pt;width:440.5pt;height:13pt;mso-position-horizontal-relative:page;mso-position-vertical-relative:page;z-index:-15806976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646" w:val="left" w:leader="none"/>
                      </w:tabs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99"/>
                        <w:u w:val="single" w:color="000095"/>
                      </w:rPr>
                      <w:tab/>
                    </w:r>
                    <w:r>
                      <w:rPr>
                        <w:rFonts w:ascii="Calibri"/>
                        <w:color w:val="000099"/>
                      </w:rPr>
                      <w:t>tel.</w:t>
                    </w:r>
                    <w:r>
                      <w:rPr>
                        <w:rFonts w:ascii="Calibri"/>
                        <w:color w:val="000099"/>
                        <w:spacing w:val="-15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031</w:t>
                    </w:r>
                    <w:r>
                      <w:rPr>
                        <w:rFonts w:ascii="Calibri"/>
                        <w:color w:val="000099"/>
                        <w:spacing w:val="-12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503</w:t>
                    </w:r>
                    <w:r>
                      <w:rPr>
                        <w:rFonts w:ascii="Calibri"/>
                        <w:color w:val="000099"/>
                        <w:spacing w:val="-17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416,</w:t>
                    </w:r>
                    <w:r>
                      <w:rPr>
                        <w:rFonts w:ascii="Calibri"/>
                        <w:color w:val="000099"/>
                        <w:spacing w:val="-7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fax</w:t>
                    </w:r>
                    <w:r>
                      <w:rPr>
                        <w:rFonts w:ascii="Calibri"/>
                        <w:color w:val="000099"/>
                        <w:spacing w:val="-10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031</w:t>
                    </w:r>
                    <w:r>
                      <w:rPr>
                        <w:rFonts w:ascii="Calibri"/>
                        <w:color w:val="000099"/>
                        <w:spacing w:val="-6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506</w:t>
                    </w:r>
                    <w:r>
                      <w:rPr>
                        <w:rFonts w:ascii="Calibri"/>
                        <w:color w:val="000099"/>
                        <w:spacing w:val="-6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676,</w:t>
                    </w:r>
                    <w:r>
                      <w:rPr>
                        <w:rFonts w:ascii="Calibri"/>
                        <w:color w:val="000099"/>
                        <w:spacing w:val="-4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e-</w:t>
                    </w:r>
                    <w:r>
                      <w:rPr>
                        <w:rFonts w:ascii="Calibri"/>
                        <w:color w:val="000099"/>
                        <w:spacing w:val="-7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mail</w:t>
                    </w:r>
                    <w:r>
                      <w:rPr>
                        <w:rFonts w:ascii="Calibri"/>
                        <w:color w:val="000099"/>
                        <w:spacing w:val="-4"/>
                      </w:rPr>
                      <w:t> </w:t>
                    </w:r>
                    <w:hyperlink r:id="rId2">
                      <w:r>
                        <w:rPr>
                          <w:rFonts w:ascii="Calibri"/>
                          <w:color w:val="045FC1"/>
                          <w:u w:val="single" w:color="045FC1"/>
                        </w:rPr>
                        <w:t>skola@os-gvitez-</w:t>
                      </w:r>
                      <w:r>
                        <w:rPr>
                          <w:rFonts w:ascii="Calibri"/>
                          <w:color w:val="045FC1"/>
                          <w:spacing w:val="-2"/>
                          <w:u w:val="single" w:color="045FC1"/>
                        </w:rPr>
                        <w:t>os.skole.hr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622300</wp:posOffset>
          </wp:positionH>
          <wp:positionV relativeFrom="page">
            <wp:posOffset>579755</wp:posOffset>
          </wp:positionV>
          <wp:extent cx="996950" cy="523240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69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3258820</wp:posOffset>
              </wp:positionH>
              <wp:positionV relativeFrom="page">
                <wp:posOffset>482980</wp:posOffset>
              </wp:positionV>
              <wp:extent cx="1034415" cy="1651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4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2"/>
                              <w:sz w:val="22"/>
                            </w:rPr>
                            <w:t>OSNOVNA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color w:val="001F5F"/>
                              <w:spacing w:val="-4"/>
                              <w:sz w:val="22"/>
                            </w:rPr>
                            <w:t>ŠKOLA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6.600006pt;margin-top:38.029999pt;width:81.45pt;height:13pt;mso-position-horizontal-relative:page;mso-position-vertical-relative:page;z-index:-15805440" type="#_x0000_t202" id="docshape6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color w:val="001F5F"/>
                        <w:spacing w:val="-2"/>
                        <w:sz w:val="22"/>
                      </w:rPr>
                      <w:t>OSNOVNA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001F5F"/>
                        <w:spacing w:val="-4"/>
                        <w:sz w:val="22"/>
                      </w:rPr>
                      <w:t>ŠKOLA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2700020</wp:posOffset>
              </wp:positionH>
              <wp:positionV relativeFrom="page">
                <wp:posOffset>749680</wp:posOffset>
              </wp:positionV>
              <wp:extent cx="2173605" cy="3365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7360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0" w:right="23" w:firstLine="0"/>
                            <w:jc w:val="center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001F5F"/>
                              <w:sz w:val="22"/>
                            </w:rPr>
                            <w:t>"GRIGOR</w:t>
                          </w:r>
                          <w:r>
                            <w:rPr>
                              <w:rFonts w:ascii="Calibri"/>
                              <w:b/>
                              <w:color w:val="001F5F"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001F5F"/>
                              <w:spacing w:val="-2"/>
                              <w:sz w:val="22"/>
                            </w:rPr>
                            <w:t>VITEZ"</w:t>
                          </w:r>
                        </w:p>
                        <w:p>
                          <w:pPr>
                            <w:spacing w:before="49"/>
                            <w:ind w:left="0" w:right="0" w:firstLine="0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OIB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32653957029,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Korčulanska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31000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color w:val="001F5F"/>
                              <w:spacing w:val="-2"/>
                              <w:sz w:val="18"/>
                            </w:rPr>
                            <w:t>Osijek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600006pt;margin-top:59.029999pt;width:171.15pt;height:26.5pt;mso-position-horizontal-relative:page;mso-position-vertical-relative:page;z-index:-15804928" type="#_x0000_t202" id="docshape7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2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001F5F"/>
                        <w:sz w:val="22"/>
                      </w:rPr>
                      <w:t>"GRIGOR</w:t>
                    </w:r>
                    <w:r>
                      <w:rPr>
                        <w:rFonts w:ascii="Calibri"/>
                        <w:b/>
                        <w:color w:val="001F5F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1F5F"/>
                        <w:spacing w:val="-2"/>
                        <w:sz w:val="22"/>
                      </w:rPr>
                      <w:t>VITEZ"</w:t>
                    </w:r>
                  </w:p>
                  <w:p>
                    <w:pPr>
                      <w:spacing w:before="49"/>
                      <w:ind w:left="0" w:right="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OIB</w:t>
                    </w:r>
                    <w:r>
                      <w:rPr>
                        <w:rFonts w:ascii="Calibri" w:hAnsi="Calibri"/>
                        <w:color w:val="001F5F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32653957029,</w:t>
                    </w:r>
                    <w:r>
                      <w:rPr>
                        <w:rFonts w:ascii="Calibri" w:hAnsi="Calibri"/>
                        <w:color w:val="001F5F"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Korčulanska</w:t>
                    </w:r>
                    <w:r>
                      <w:rPr>
                        <w:rFonts w:ascii="Calibri" w:hAnsi="Calibri"/>
                        <w:color w:val="001F5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1,</w:t>
                    </w:r>
                    <w:r>
                      <w:rPr>
                        <w:rFonts w:ascii="Calibri" w:hAnsi="Calibri"/>
                        <w:color w:val="001F5F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31000</w:t>
                    </w:r>
                    <w:r>
                      <w:rPr>
                        <w:rFonts w:ascii="Calibri" w:hAnsi="Calibri"/>
                        <w:color w:val="001F5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001F5F"/>
                        <w:spacing w:val="-2"/>
                        <w:sz w:val="18"/>
                      </w:rPr>
                      <w:t>Osijek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975042</wp:posOffset>
              </wp:positionH>
              <wp:positionV relativeFrom="page">
                <wp:posOffset>1191005</wp:posOffset>
              </wp:positionV>
              <wp:extent cx="5594350" cy="1651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5943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2646" w:val="left" w:leader="none"/>
                            </w:tabs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99"/>
                              <w:u w:val="single" w:color="000095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000099"/>
                              <w:spacing w:val="-15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031</w:t>
                          </w:r>
                          <w:r>
                            <w:rPr>
                              <w:rFonts w:ascii="Calibri"/>
                              <w:color w:val="000099"/>
                              <w:spacing w:val="-12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503</w:t>
                          </w:r>
                          <w:r>
                            <w:rPr>
                              <w:rFonts w:ascii="Calibri"/>
                              <w:color w:val="000099"/>
                              <w:spacing w:val="-17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416,</w:t>
                          </w:r>
                          <w:r>
                            <w:rPr>
                              <w:rFonts w:ascii="Calibri"/>
                              <w:color w:val="000099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fax</w:t>
                          </w:r>
                          <w:r>
                            <w:rPr>
                              <w:rFonts w:ascii="Calibri"/>
                              <w:color w:val="000099"/>
                              <w:spacing w:val="-10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031</w:t>
                          </w:r>
                          <w:r>
                            <w:rPr>
                              <w:rFonts w:ascii="Calibri"/>
                              <w:color w:val="000099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506</w:t>
                          </w:r>
                          <w:r>
                            <w:rPr>
                              <w:rFonts w:ascii="Calibri"/>
                              <w:color w:val="000099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676,</w:t>
                          </w:r>
                          <w:r>
                            <w:rPr>
                              <w:rFonts w:ascii="Calibri"/>
                              <w:color w:val="000099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e-</w:t>
                          </w:r>
                          <w:r>
                            <w:rPr>
                              <w:rFonts w:ascii="Calibri"/>
                              <w:color w:val="000099"/>
                              <w:spacing w:val="-7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000099"/>
                            </w:rPr>
                            <w:t>mail</w:t>
                          </w:r>
                          <w:r>
                            <w:rPr>
                              <w:rFonts w:ascii="Calibri"/>
                              <w:color w:val="000099"/>
                              <w:spacing w:val="-4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Calibri"/>
                                <w:color w:val="045FC1"/>
                                <w:u w:val="single" w:color="045FC1"/>
                              </w:rPr>
                              <w:t>skola@os-gvitez-</w:t>
                            </w:r>
                            <w:r>
                              <w:rPr>
                                <w:rFonts w:ascii="Calibri"/>
                                <w:color w:val="045FC1"/>
                                <w:spacing w:val="-2"/>
                                <w:u w:val="single" w:color="045FC1"/>
                              </w:rPr>
                              <w:t>os.skole.hr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775002pt;margin-top:93.779999pt;width:440.5pt;height:13pt;mso-position-horizontal-relative:page;mso-position-vertical-relative:page;z-index:-15804416" type="#_x0000_t202" id="docshape8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2646" w:val="left" w:leader="none"/>
                      </w:tabs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99"/>
                        <w:u w:val="single" w:color="000095"/>
                      </w:rPr>
                      <w:tab/>
                    </w:r>
                    <w:r>
                      <w:rPr>
                        <w:rFonts w:ascii="Calibri"/>
                        <w:color w:val="000099"/>
                      </w:rPr>
                      <w:t>tel.</w:t>
                    </w:r>
                    <w:r>
                      <w:rPr>
                        <w:rFonts w:ascii="Calibri"/>
                        <w:color w:val="000099"/>
                        <w:spacing w:val="-15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031</w:t>
                    </w:r>
                    <w:r>
                      <w:rPr>
                        <w:rFonts w:ascii="Calibri"/>
                        <w:color w:val="000099"/>
                        <w:spacing w:val="-12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503</w:t>
                    </w:r>
                    <w:r>
                      <w:rPr>
                        <w:rFonts w:ascii="Calibri"/>
                        <w:color w:val="000099"/>
                        <w:spacing w:val="-17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416,</w:t>
                    </w:r>
                    <w:r>
                      <w:rPr>
                        <w:rFonts w:ascii="Calibri"/>
                        <w:color w:val="000099"/>
                        <w:spacing w:val="-7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fax</w:t>
                    </w:r>
                    <w:r>
                      <w:rPr>
                        <w:rFonts w:ascii="Calibri"/>
                        <w:color w:val="000099"/>
                        <w:spacing w:val="-10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031</w:t>
                    </w:r>
                    <w:r>
                      <w:rPr>
                        <w:rFonts w:ascii="Calibri"/>
                        <w:color w:val="000099"/>
                        <w:spacing w:val="-6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506</w:t>
                    </w:r>
                    <w:r>
                      <w:rPr>
                        <w:rFonts w:ascii="Calibri"/>
                        <w:color w:val="000099"/>
                        <w:spacing w:val="-6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676,</w:t>
                    </w:r>
                    <w:r>
                      <w:rPr>
                        <w:rFonts w:ascii="Calibri"/>
                        <w:color w:val="000099"/>
                        <w:spacing w:val="-4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e-</w:t>
                    </w:r>
                    <w:r>
                      <w:rPr>
                        <w:rFonts w:ascii="Calibri"/>
                        <w:color w:val="000099"/>
                        <w:spacing w:val="-7"/>
                      </w:rPr>
                      <w:t> </w:t>
                    </w:r>
                    <w:r>
                      <w:rPr>
                        <w:rFonts w:ascii="Calibri"/>
                        <w:color w:val="000099"/>
                      </w:rPr>
                      <w:t>mail</w:t>
                    </w:r>
                    <w:r>
                      <w:rPr>
                        <w:rFonts w:ascii="Calibri"/>
                        <w:color w:val="000099"/>
                        <w:spacing w:val="-4"/>
                      </w:rPr>
                      <w:t> </w:t>
                    </w:r>
                    <w:hyperlink r:id="rId2">
                      <w:r>
                        <w:rPr>
                          <w:rFonts w:ascii="Calibri"/>
                          <w:color w:val="045FC1"/>
                          <w:u w:val="single" w:color="045FC1"/>
                        </w:rPr>
                        <w:t>skola@os-gvitez-</w:t>
                      </w:r>
                      <w:r>
                        <w:rPr>
                          <w:rFonts w:ascii="Calibri"/>
                          <w:color w:val="045FC1"/>
                          <w:spacing w:val="-2"/>
                          <w:u w:val="single" w:color="045FC1"/>
                        </w:rPr>
                        <w:t>os.skole.hr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9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27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85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881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62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989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9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27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85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881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908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62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989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5" w:hanging="2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334" w:hanging="2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532" w:hanging="2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24" w:hanging="2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916" w:hanging="2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08" w:hanging="2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301" w:hanging="2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493" w:hanging="2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685" w:hanging="260"/>
      </w:pPr>
      <w:rPr>
        <w:rFonts w:hint="default"/>
        <w:lang w:val="hr-H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hr-HR" w:eastAsia="en-US" w:bidi="ar-SA"/>
    </w:rPr>
  </w:style>
  <w:style w:styleId="BodyText" w:type="paragraph">
    <w:name w:val="Body Text"/>
    <w:basedOn w:val="Normal"/>
    <w:uiPriority w:val="1"/>
    <w:qFormat/>
    <w:pPr>
      <w:ind w:left="75"/>
    </w:pPr>
    <w:rPr>
      <w:rFonts w:ascii="Arial MT" w:hAnsi="Arial MT" w:eastAsia="Arial MT" w:cs="Arial MT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line="244" w:lineRule="exact"/>
      <w:outlineLvl w:val="1"/>
    </w:pPr>
    <w:rPr>
      <w:rFonts w:ascii="Arial" w:hAnsi="Arial" w:eastAsia="Arial" w:cs="Arial"/>
      <w:b/>
      <w:bCs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795" w:hanging="360"/>
    </w:pPr>
    <w:rPr>
      <w:rFonts w:ascii="Arial MT" w:hAnsi="Arial MT" w:eastAsia="Arial MT" w:cs="Arial MT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kola@os-gvitez-os.skole.hr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kola@os-gvitez-os.skole.h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Marendić</dc:creator>
  <dcterms:created xsi:type="dcterms:W3CDTF">2025-03-12T18:25:58Z</dcterms:created>
  <dcterms:modified xsi:type="dcterms:W3CDTF">2025-03-12T18:25:58Z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2025-03-12T00:00:00Z</vt:filetime>
  </property>
</Properties>
</file>